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C62B8">
      <w:pPr>
        <w:spacing w:line="440" w:lineRule="exact"/>
        <w:ind w:firstLine="3600" w:firstLineChars="1500"/>
      </w:pPr>
      <w:bookmarkStart w:id="0" w:name="_GoBack"/>
      <w:bookmarkEnd w:id="0"/>
      <w:r>
        <w:rPr>
          <w:rFonts w:ascii="宋体" w:hAnsi="宋体" w:cs="宋体"/>
          <w:kern w:val="0"/>
          <w:sz w:val="24"/>
        </w:rPr>
        <w:t xml:space="preserve">                  </w:t>
      </w:r>
    </w:p>
    <w:tbl>
      <w:tblPr>
        <w:tblStyle w:val="7"/>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255"/>
      </w:tblGrid>
      <w:tr w14:paraId="647D42D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7D5D10C7">
            <w:pPr>
              <w:widowControl/>
              <w:jc w:val="center"/>
            </w:pPr>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24878F49">
            <w:pPr>
              <w:widowControl/>
              <w:jc w:val="center"/>
            </w:pPr>
            <w:r>
              <w:rPr>
                <w:rFonts w:hint="eastAsia" w:ascii="宋体" w:hAnsi="宋体"/>
                <w:b/>
                <w:color w:val="000000"/>
                <w:sz w:val="24"/>
              </w:rPr>
              <w:t>古诗三首</w:t>
            </w:r>
            <w:r>
              <w:rPr>
                <w:rFonts w:ascii="宋体" w:hAnsi="宋体" w:cs="宋体"/>
                <w:kern w:val="0"/>
                <w:sz w:val="24"/>
              </w:rPr>
              <w:t> </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218933DB">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1C9EF7F2">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61D771F5">
            <w:pPr>
              <w:widowControl/>
              <w:jc w:val="center"/>
              <w:rPr>
                <w:rStyle w:val="10"/>
                <w:rFonts w:ascii="宋体" w:hAnsi="宋体" w:cs="宋体"/>
                <w:kern w:val="0"/>
                <w:sz w:val="24"/>
              </w:rPr>
            </w:pPr>
            <w:r>
              <w:rPr>
                <w:rStyle w:val="10"/>
                <w:rFonts w:ascii="宋体" w:hAnsi="宋体" w:cs="宋体"/>
                <w:kern w:val="0"/>
                <w:sz w:val="24"/>
              </w:rPr>
              <w:t>授课</w:t>
            </w:r>
          </w:p>
          <w:p w14:paraId="35ED4509">
            <w:pPr>
              <w:widowControl/>
              <w:jc w:val="center"/>
            </w:pPr>
            <w:r>
              <w:rPr>
                <w:rStyle w:val="10"/>
                <w:rFonts w:ascii="宋体" w:hAnsi="宋体" w:cs="宋体"/>
                <w:kern w:val="0"/>
                <w:sz w:val="24"/>
              </w:rPr>
              <w:t>时间</w:t>
            </w:r>
          </w:p>
        </w:tc>
        <w:tc>
          <w:tcPr>
            <w:tcW w:w="2255" w:type="dxa"/>
            <w:tcBorders>
              <w:top w:val="single" w:color="000000" w:sz="8" w:space="0"/>
              <w:left w:val="nil"/>
              <w:bottom w:val="single" w:color="000000" w:sz="8" w:space="0"/>
              <w:right w:val="single" w:color="000000" w:sz="8" w:space="0"/>
            </w:tcBorders>
            <w:shd w:val="clear" w:color="auto" w:fill="D7D7D7"/>
            <w:vAlign w:val="center"/>
          </w:tcPr>
          <w:p w14:paraId="154F3B6E">
            <w:pPr>
              <w:widowControl/>
              <w:jc w:val="center"/>
            </w:pPr>
            <w:r>
              <w:rPr>
                <w:rFonts w:hint="eastAsia" w:ascii="宋体" w:hAnsi="宋体" w:cs="宋体"/>
                <w:kern w:val="0"/>
                <w:sz w:val="28"/>
                <w:szCs w:val="28"/>
              </w:rPr>
              <w:t>3课时</w:t>
            </w:r>
            <w:r>
              <w:rPr>
                <w:rFonts w:ascii="宋体" w:hAnsi="宋体" w:cs="宋体"/>
                <w:kern w:val="0"/>
                <w:sz w:val="24"/>
              </w:rPr>
              <w:t> </w:t>
            </w:r>
          </w:p>
        </w:tc>
      </w:tr>
      <w:tr w14:paraId="43F73BF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3391C635">
            <w:pPr>
              <w:widowControl/>
              <w:jc w:val="center"/>
            </w:pPr>
            <w:r>
              <w:rPr>
                <w:rStyle w:val="10"/>
                <w:rFonts w:ascii="宋体" w:hAnsi="宋体" w:cs="宋体"/>
                <w:kern w:val="0"/>
                <w:sz w:val="24"/>
              </w:rPr>
              <w:t>教学</w:t>
            </w:r>
          </w:p>
          <w:p w14:paraId="753816A9">
            <w:pPr>
              <w:widowControl/>
              <w:jc w:val="center"/>
            </w:pPr>
            <w:r>
              <w:rPr>
                <w:rStyle w:val="10"/>
                <w:rFonts w:ascii="宋体" w:hAnsi="宋体" w:cs="宋体"/>
                <w:kern w:val="0"/>
                <w:sz w:val="24"/>
              </w:rPr>
              <w:t>目标</w:t>
            </w:r>
          </w:p>
        </w:tc>
        <w:tc>
          <w:tcPr>
            <w:tcW w:w="8576" w:type="dxa"/>
            <w:gridSpan w:val="6"/>
            <w:tcBorders>
              <w:top w:val="nil"/>
              <w:left w:val="nil"/>
              <w:bottom w:val="single" w:color="000000" w:sz="8" w:space="0"/>
              <w:right w:val="single" w:color="000000" w:sz="8" w:space="0"/>
            </w:tcBorders>
            <w:vAlign w:val="center"/>
          </w:tcPr>
          <w:p w14:paraId="1B7190BA">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知识与技能：会认“屠、苏”等7个字，会写“符、欲”等11个字。</w:t>
            </w:r>
          </w:p>
          <w:p w14:paraId="4AD5F56A">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过程与方法：</w:t>
            </w:r>
          </w:p>
          <w:p w14:paraId="647A3015">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1.有感情地朗读古诗，背诵这三首古诗，默写《清明》。</w:t>
            </w:r>
          </w:p>
          <w:p w14:paraId="099AA73E">
            <w:pPr>
              <w:spacing w:line="440" w:lineRule="exact"/>
              <w:ind w:firstLine="480" w:firstLineChars="200"/>
              <w:rPr>
                <w:rFonts w:asciiTheme="minorEastAsia" w:hAnsiTheme="minorEastAsia" w:eastAsiaTheme="minorEastAsia"/>
                <w:color w:val="000000"/>
              </w:rPr>
            </w:pPr>
            <w:r>
              <w:rPr>
                <w:rFonts w:hint="eastAsia" w:cs="宋体" w:asciiTheme="minorEastAsia" w:hAnsiTheme="minorEastAsia" w:eastAsiaTheme="minorEastAsia"/>
                <w:color w:val="000000"/>
                <w:sz w:val="24"/>
              </w:rPr>
              <w:t>2.</w:t>
            </w:r>
            <w:r>
              <w:rPr>
                <w:rFonts w:hint="eastAsia" w:cs="宋体" w:asciiTheme="minorEastAsia" w:hAnsiTheme="minorEastAsia" w:eastAsiaTheme="minorEastAsia"/>
                <w:sz w:val="24"/>
              </w:rPr>
              <w:t>在教学中指导学生自主、合作、探究学习，学生自由表达，充分展示自己的个性。</w:t>
            </w:r>
            <w:r>
              <w:rPr>
                <w:rFonts w:hint="eastAsia" w:cs="宋体" w:asciiTheme="minorEastAsia" w:hAnsiTheme="minorEastAsia" w:eastAsiaTheme="minorEastAsia"/>
                <w:color w:val="000000"/>
                <w:sz w:val="24"/>
              </w:rPr>
              <w:br w:type="textWrapping"/>
            </w:r>
            <w:r>
              <w:rPr>
                <w:rFonts w:hint="eastAsia" w:cs="宋体" w:asciiTheme="minorEastAsia" w:hAnsiTheme="minorEastAsia" w:eastAsiaTheme="minorEastAsia"/>
                <w:color w:val="000000"/>
                <w:sz w:val="24"/>
              </w:rPr>
              <w:t>情感、态度、价值观：</w:t>
            </w:r>
            <w:r>
              <w:rPr>
                <w:rFonts w:hint="eastAsia" w:cs="宋体" w:asciiTheme="minorEastAsia" w:hAnsiTheme="minorEastAsia" w:eastAsiaTheme="minorEastAsia"/>
                <w:color w:val="000000"/>
                <w:sz w:val="24"/>
              </w:rPr>
              <w:br w:type="textWrapping"/>
            </w:r>
            <w:r>
              <w:rPr>
                <w:rFonts w:hint="eastAsia" w:cs="宋体" w:asciiTheme="minorEastAsia" w:hAnsiTheme="minorEastAsia" w:eastAsiaTheme="minorEastAsia"/>
                <w:color w:val="000000"/>
                <w:sz w:val="24"/>
              </w:rPr>
              <w:t>　 培养学生学习古诗的兴趣，感受作者的心情，了解祖国传统节日的风俗习惯。</w:t>
            </w:r>
          </w:p>
        </w:tc>
      </w:tr>
      <w:tr w14:paraId="6D15225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512D3FF9">
            <w:pPr>
              <w:widowControl/>
              <w:jc w:val="center"/>
            </w:pPr>
            <w:r>
              <w:rPr>
                <w:rStyle w:val="10"/>
                <w:rFonts w:ascii="宋体" w:hAnsi="宋体" w:cs="宋体"/>
                <w:kern w:val="0"/>
                <w:sz w:val="24"/>
              </w:rPr>
              <w:t>教学</w:t>
            </w:r>
          </w:p>
          <w:p w14:paraId="4B3EA1FF">
            <w:pPr>
              <w:widowControl/>
              <w:jc w:val="center"/>
            </w:pPr>
            <w:r>
              <w:rPr>
                <w:rStyle w:val="10"/>
                <w:rFonts w:ascii="宋体" w:hAnsi="宋体" w:cs="宋体"/>
                <w:kern w:val="0"/>
                <w:sz w:val="24"/>
              </w:rPr>
              <w:t>重点</w:t>
            </w:r>
          </w:p>
        </w:tc>
        <w:tc>
          <w:tcPr>
            <w:tcW w:w="8576" w:type="dxa"/>
            <w:gridSpan w:val="6"/>
            <w:tcBorders>
              <w:top w:val="nil"/>
              <w:left w:val="nil"/>
              <w:bottom w:val="single" w:color="000000" w:sz="8" w:space="0"/>
              <w:right w:val="single" w:color="000000" w:sz="8" w:space="0"/>
            </w:tcBorders>
            <w:vAlign w:val="center"/>
          </w:tcPr>
          <w:p w14:paraId="598C70F2">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sz w:val="24"/>
              </w:rPr>
              <w:t>理解古诗的意思，感悟古诗表达的情感。</w:t>
            </w:r>
          </w:p>
        </w:tc>
      </w:tr>
      <w:tr w14:paraId="0ECC81C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7DC6FE42">
            <w:pPr>
              <w:widowControl/>
              <w:jc w:val="center"/>
            </w:pPr>
            <w:r>
              <w:rPr>
                <w:rStyle w:val="10"/>
                <w:rFonts w:ascii="宋体" w:hAnsi="宋体" w:cs="宋体"/>
                <w:kern w:val="0"/>
                <w:sz w:val="24"/>
              </w:rPr>
              <w:t>教学</w:t>
            </w:r>
          </w:p>
          <w:p w14:paraId="11D18A44">
            <w:pPr>
              <w:widowControl/>
              <w:jc w:val="center"/>
              <w:rPr>
                <w:rStyle w:val="10"/>
                <w:rFonts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76" w:type="dxa"/>
            <w:gridSpan w:val="6"/>
            <w:tcBorders>
              <w:top w:val="nil"/>
              <w:left w:val="nil"/>
              <w:bottom w:val="single" w:color="000000" w:sz="8" w:space="0"/>
              <w:right w:val="single" w:color="000000" w:sz="8" w:space="0"/>
            </w:tcBorders>
            <w:vAlign w:val="center"/>
          </w:tcPr>
          <w:p w14:paraId="34626F78">
            <w:pPr>
              <w:spacing w:line="440" w:lineRule="exact"/>
              <w:ind w:firstLine="600" w:firstLineChars="250"/>
              <w:rPr>
                <w:rFonts w:asciiTheme="minorEastAsia" w:hAnsiTheme="minorEastAsia" w:eastAsiaTheme="minorEastAsia"/>
                <w:kern w:val="0"/>
                <w:sz w:val="24"/>
              </w:rPr>
            </w:pPr>
            <w:r>
              <w:rPr>
                <w:rFonts w:hint="eastAsia" w:cs="宋体" w:asciiTheme="minorEastAsia" w:hAnsiTheme="minorEastAsia" w:eastAsiaTheme="minorEastAsia"/>
                <w:sz w:val="24"/>
              </w:rPr>
              <w:t>在比较欣赏中了解祖国传统节日的风俗。</w:t>
            </w:r>
          </w:p>
        </w:tc>
      </w:tr>
      <w:tr w14:paraId="357DD81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569" w:type="dxa"/>
            <w:gridSpan w:val="7"/>
            <w:tcBorders>
              <w:top w:val="nil"/>
              <w:left w:val="single" w:color="000000" w:sz="8" w:space="0"/>
              <w:bottom w:val="single" w:color="auto" w:sz="8" w:space="0"/>
              <w:right w:val="single" w:color="000000" w:sz="8" w:space="0"/>
            </w:tcBorders>
            <w:shd w:val="clear" w:color="auto" w:fill="D7D7D7"/>
            <w:vAlign w:val="center"/>
          </w:tcPr>
          <w:p w14:paraId="541BB9BC">
            <w:pPr>
              <w:widowControl/>
              <w:jc w:val="center"/>
              <w:rPr>
                <w:rStyle w:val="10"/>
                <w:rFonts w:ascii="宋体" w:hAnsi="宋体" w:cs="宋体"/>
                <w:kern w:val="0"/>
                <w:sz w:val="24"/>
              </w:rPr>
            </w:pPr>
            <w:r>
              <w:rPr>
                <w:rStyle w:val="10"/>
                <w:rFonts w:hint="eastAsia" w:ascii="宋体" w:hAnsi="宋体" w:cs="宋体"/>
                <w:kern w:val="0"/>
                <w:sz w:val="24"/>
              </w:rPr>
              <w:t>第一课时</w:t>
            </w:r>
          </w:p>
        </w:tc>
      </w:tr>
      <w:tr w14:paraId="49BBF2B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5CF9B887">
            <w:pPr>
              <w:widowControl/>
              <w:jc w:val="center"/>
            </w:pPr>
            <w:r>
              <w:rPr>
                <w:rStyle w:val="10"/>
                <w:rFonts w:ascii="宋体" w:hAnsi="宋体" w:cs="宋体"/>
                <w:kern w:val="0"/>
                <w:sz w:val="24"/>
              </w:rPr>
              <w:t>教学</w:t>
            </w:r>
          </w:p>
          <w:p w14:paraId="1D7D1740">
            <w:pPr>
              <w:widowControl/>
              <w:jc w:val="center"/>
            </w:pPr>
            <w:r>
              <w:rPr>
                <w:rStyle w:val="10"/>
                <w:rFonts w:ascii="宋体" w:hAnsi="宋体" w:cs="宋体"/>
                <w:kern w:val="0"/>
                <w:sz w:val="24"/>
              </w:rPr>
              <w:t>目标</w:t>
            </w:r>
          </w:p>
        </w:tc>
        <w:tc>
          <w:tcPr>
            <w:tcW w:w="8576" w:type="dxa"/>
            <w:gridSpan w:val="6"/>
            <w:tcBorders>
              <w:top w:val="nil"/>
              <w:left w:val="nil"/>
              <w:bottom w:val="single" w:color="000000" w:sz="8" w:space="0"/>
              <w:right w:val="single" w:color="000000" w:sz="8" w:space="0"/>
            </w:tcBorders>
            <w:vAlign w:val="center"/>
          </w:tcPr>
          <w:p w14:paraId="6A5BE091">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1.会认“屠、苏”等2个字，会写“符”字。</w:t>
            </w:r>
          </w:p>
          <w:p w14:paraId="5BDA4C1D">
            <w:pPr>
              <w:spacing w:line="440" w:lineRule="exact"/>
            </w:pPr>
            <w:r>
              <w:rPr>
                <w:rFonts w:hint="eastAsia" w:cs="宋体" w:asciiTheme="minorEastAsia" w:hAnsiTheme="minorEastAsia" w:eastAsiaTheme="minorEastAsia"/>
                <w:sz w:val="24"/>
              </w:rPr>
              <w:t>2.正确、流利、有感情的朗读课文，背诵课文。</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3.理解“屠苏”“曈曈日”等一些生僻字词的意思，明白本首诗的大意。</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4.了解诗句所描绘的欢天喜地、热热闹闹的节日景象，感受诗中表达的全民族欢度佳节、辞旧迎新的美好愿望。</w:t>
            </w:r>
          </w:p>
        </w:tc>
      </w:tr>
      <w:tr w14:paraId="00B8A89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7D33F188">
            <w:pPr>
              <w:widowControl/>
              <w:jc w:val="center"/>
              <w:rPr>
                <w:rStyle w:val="10"/>
                <w:rFonts w:ascii="宋体" w:hAnsi="宋体" w:cs="宋体"/>
                <w:kern w:val="0"/>
                <w:sz w:val="24"/>
              </w:rPr>
            </w:pPr>
            <w:r>
              <w:rPr>
                <w:rStyle w:val="10"/>
                <w:rFonts w:hint="eastAsia" w:ascii="宋体" w:hAnsi="宋体" w:cs="宋体"/>
                <w:kern w:val="0"/>
                <w:sz w:val="24"/>
              </w:rPr>
              <w:t>教具</w:t>
            </w:r>
          </w:p>
          <w:p w14:paraId="02E2715B">
            <w:pPr>
              <w:widowControl/>
              <w:jc w:val="center"/>
              <w:rPr>
                <w:rStyle w:val="10"/>
                <w:rFonts w:ascii="宋体" w:hAnsi="宋体" w:cs="宋体"/>
                <w:kern w:val="0"/>
                <w:sz w:val="24"/>
              </w:rPr>
            </w:pPr>
            <w:r>
              <w:rPr>
                <w:rStyle w:val="10"/>
                <w:rFonts w:hint="eastAsia" w:ascii="宋体" w:hAnsi="宋体" w:cs="宋体"/>
                <w:kern w:val="0"/>
                <w:sz w:val="24"/>
              </w:rPr>
              <w:t>准备</w:t>
            </w:r>
          </w:p>
        </w:tc>
        <w:tc>
          <w:tcPr>
            <w:tcW w:w="8576" w:type="dxa"/>
            <w:gridSpan w:val="6"/>
            <w:tcBorders>
              <w:top w:val="nil"/>
              <w:left w:val="nil"/>
              <w:bottom w:val="single" w:color="000000" w:sz="8" w:space="0"/>
              <w:right w:val="single" w:color="000000" w:sz="8" w:space="0"/>
            </w:tcBorders>
            <w:vAlign w:val="center"/>
          </w:tcPr>
          <w:p w14:paraId="15DDB055">
            <w:pPr>
              <w:spacing w:line="440" w:lineRule="exact"/>
              <w:ind w:firstLine="480" w:firstLineChars="200"/>
              <w:rPr>
                <w:rFonts w:ascii="宋体" w:hAnsi="宋体" w:eastAsia="宋体" w:cs="宋体"/>
                <w:sz w:val="24"/>
              </w:rPr>
            </w:pPr>
            <w:r>
              <w:rPr>
                <w:rFonts w:hint="eastAsia" w:ascii="宋体" w:hAnsi="宋体" w:eastAsia="宋体" w:cs="宋体"/>
                <w:sz w:val="24"/>
              </w:rPr>
              <w:t>课件。</w:t>
            </w:r>
          </w:p>
        </w:tc>
      </w:tr>
      <w:tr w14:paraId="39ED788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75277253">
            <w:pPr>
              <w:widowControl/>
              <w:jc w:val="center"/>
            </w:pPr>
            <w:r>
              <w:rPr>
                <w:rStyle w:val="10"/>
                <w:rFonts w:ascii="宋体" w:hAnsi="宋体" w:cs="宋体"/>
                <w:kern w:val="0"/>
                <w:sz w:val="24"/>
              </w:rPr>
              <w:t>教学设计</w:t>
            </w:r>
          </w:p>
        </w:tc>
        <w:tc>
          <w:tcPr>
            <w:tcW w:w="2481" w:type="dxa"/>
            <w:gridSpan w:val="2"/>
            <w:tcBorders>
              <w:top w:val="nil"/>
              <w:left w:val="nil"/>
              <w:bottom w:val="single" w:color="auto" w:sz="8" w:space="0"/>
              <w:right w:val="single" w:color="000000" w:sz="8" w:space="0"/>
            </w:tcBorders>
            <w:vAlign w:val="center"/>
          </w:tcPr>
          <w:p w14:paraId="48AF65DE">
            <w:pPr>
              <w:widowControl/>
              <w:jc w:val="center"/>
            </w:pPr>
            <w:r>
              <w:rPr>
                <w:rStyle w:val="10"/>
                <w:rFonts w:ascii="宋体" w:hAnsi="宋体" w:cs="宋体"/>
                <w:kern w:val="0"/>
                <w:sz w:val="24"/>
              </w:rPr>
              <w:t>设计意图</w:t>
            </w:r>
          </w:p>
        </w:tc>
      </w:tr>
      <w:tr w14:paraId="2E2FBBB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573A2959">
            <w:pPr>
              <w:widowControl/>
              <w:jc w:val="center"/>
            </w:pPr>
            <w:r>
              <w:rPr>
                <w:rStyle w:val="10"/>
                <w:rFonts w:ascii="宋体" w:hAnsi="宋体" w:cs="宋体"/>
                <w:kern w:val="0"/>
                <w:sz w:val="24"/>
              </w:rPr>
              <w:t>导入</w:t>
            </w:r>
          </w:p>
          <w:p w14:paraId="4BE7C3C0">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4F7DE357">
            <w:pPr>
              <w:adjustRightInd w:val="0"/>
              <w:snapToGrid w:val="0"/>
              <w:spacing w:line="440" w:lineRule="exact"/>
              <w:ind w:firstLine="482" w:firstLineChars="200"/>
              <w:rPr>
                <w:rFonts w:cs="宋体" w:asciiTheme="minorEastAsia" w:hAnsiTheme="minorEastAsia" w:eastAsiaTheme="minorEastAsia"/>
                <w:sz w:val="24"/>
              </w:rPr>
            </w:pPr>
            <w:r>
              <w:rPr>
                <w:rFonts w:hint="eastAsia" w:cs="宋体" w:asciiTheme="minorEastAsia" w:hAnsiTheme="minorEastAsia" w:eastAsiaTheme="minorEastAsia"/>
                <w:b/>
                <w:bCs/>
                <w:color w:val="000000"/>
                <w:sz w:val="24"/>
              </w:rPr>
              <w:t>一、走近生活，谈话导入</w:t>
            </w:r>
            <w:r>
              <w:rPr>
                <w:rFonts w:hint="eastAsia" w:cs="宋体" w:asciiTheme="minorEastAsia" w:hAnsiTheme="minorEastAsia" w:eastAsiaTheme="minorEastAsia"/>
                <w:b/>
                <w:bCs/>
                <w:color w:val="000000"/>
                <w:sz w:val="24"/>
              </w:rPr>
              <w:br w:type="textWrapping"/>
            </w:r>
            <w:r>
              <w:rPr>
                <w:rFonts w:hint="eastAsia" w:cs="宋体" w:asciiTheme="minorEastAsia" w:hAnsiTheme="minorEastAsia" w:eastAsiaTheme="minorEastAsia"/>
                <w:sz w:val="24"/>
              </w:rPr>
              <w:t>　　1.</w:t>
            </w:r>
            <w:r>
              <w:rPr>
                <w:rFonts w:hint="eastAsia" w:cs="宋体" w:asciiTheme="minorEastAsia" w:hAnsiTheme="minorEastAsia" w:eastAsiaTheme="minorEastAsia"/>
                <w:b/>
                <w:bCs/>
                <w:color w:val="0000FF"/>
                <w:sz w:val="24"/>
              </w:rPr>
              <w:t>（</w:t>
            </w:r>
            <w:r>
              <w:rPr>
                <w:rFonts w:hint="eastAsia" w:cs="宋体" w:asciiTheme="minorEastAsia" w:hAnsiTheme="minorEastAsia" w:eastAsiaTheme="minorEastAsia"/>
                <w:b/>
                <w:bCs/>
                <w:color w:val="1D41D5"/>
                <w:sz w:val="24"/>
              </w:rPr>
              <w:t>课件出示2：</w:t>
            </w:r>
            <w:r>
              <w:rPr>
                <w:rFonts w:hint="eastAsia" w:cs="宋体" w:asciiTheme="minorEastAsia" w:hAnsiTheme="minorEastAsia" w:eastAsiaTheme="minorEastAsia"/>
                <w:color w:val="1D41D5"/>
                <w:sz w:val="24"/>
              </w:rPr>
              <w:t>出示一组春联和春节过年的画面</w:t>
            </w:r>
            <w:r>
              <w:rPr>
                <w:rFonts w:hint="eastAsia" w:cs="宋体" w:asciiTheme="minorEastAsia" w:hAnsiTheme="minorEastAsia" w:eastAsiaTheme="minorEastAsia"/>
                <w:b/>
                <w:bCs/>
                <w:color w:val="1D41D5"/>
                <w:sz w:val="24"/>
              </w:rPr>
              <w:t>）</w:t>
            </w:r>
            <w:r>
              <w:rPr>
                <w:rFonts w:hint="eastAsia" w:cs="宋体" w:asciiTheme="minorEastAsia" w:hAnsiTheme="minorEastAsia" w:eastAsiaTheme="minorEastAsia"/>
                <w:sz w:val="24"/>
              </w:rPr>
              <w:t>。</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xml:space="preserve">    2.同学们，你知道春节指的是农历的哪一天吗？（指名并板书：正月初一）这一天在古时候又叫做“元日”</w:t>
            </w:r>
            <w:r>
              <w:rPr>
                <w:rFonts w:hint="eastAsia" w:cs="宋体" w:asciiTheme="minorEastAsia" w:hAnsiTheme="minorEastAsia" w:eastAsiaTheme="minorEastAsia"/>
                <w:color w:val="FF0000"/>
                <w:sz w:val="24"/>
              </w:rPr>
              <w:t>（板书：元日）</w:t>
            </w:r>
            <w:r>
              <w:rPr>
                <w:rFonts w:hint="eastAsia" w:cs="宋体" w:asciiTheme="minorEastAsia" w:hAnsiTheme="minorEastAsia" w:eastAsiaTheme="minorEastAsia"/>
                <w:sz w:val="24"/>
              </w:rPr>
              <w:t>“元”是开始的意思，“元日”就是一年的第一天。</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3.今天我们要学的这首古诗的题目就叫作“元日”，请大家一起来读题。</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4.简介作者。</w:t>
            </w:r>
          </w:p>
          <w:p w14:paraId="69F63ECD">
            <w:pPr>
              <w:adjustRightInd w:val="0"/>
              <w:snapToGrid w:val="0"/>
              <w:spacing w:line="440" w:lineRule="exact"/>
              <w:ind w:firstLine="241" w:firstLineChars="100"/>
              <w:rPr>
                <w:rFonts w:cs="宋体" w:asciiTheme="minorEastAsia" w:hAnsiTheme="minorEastAsia" w:eastAsiaTheme="minorEastAsia"/>
                <w:b/>
                <w:bCs/>
                <w:color w:val="0000FF"/>
                <w:sz w:val="24"/>
              </w:rPr>
            </w:pPr>
            <w:r>
              <w:rPr>
                <w:rFonts w:hint="eastAsia" w:cs="宋体" w:asciiTheme="minorEastAsia" w:hAnsiTheme="minorEastAsia" w:eastAsiaTheme="minorEastAsia"/>
                <w:b/>
                <w:bCs/>
                <w:color w:val="0000FF"/>
                <w:sz w:val="24"/>
              </w:rPr>
              <w:t>（课件出示3）</w:t>
            </w:r>
          </w:p>
          <w:p w14:paraId="6ECAE93D">
            <w:pPr>
              <w:spacing w:line="440" w:lineRule="exact"/>
              <w:ind w:firstLine="482" w:firstLineChars="200"/>
              <w:rPr>
                <w:rFonts w:cs="宋体" w:asciiTheme="minorEastAsia" w:hAnsiTheme="minorEastAsia" w:eastAsiaTheme="minorEastAsia"/>
                <w:color w:val="1D41D5"/>
                <w:sz w:val="24"/>
              </w:rPr>
            </w:pPr>
            <w:r>
              <w:rPr>
                <w:rFonts w:hint="eastAsia" w:cs="宋体" w:asciiTheme="minorEastAsia" w:hAnsiTheme="minorEastAsia" w:eastAsiaTheme="minorEastAsia"/>
                <w:b/>
                <w:bCs/>
                <w:color w:val="1D41D5"/>
                <w:sz w:val="24"/>
              </w:rPr>
              <w:t>王安石，</w:t>
            </w:r>
            <w:r>
              <w:rPr>
                <w:rFonts w:hint="eastAsia" w:cs="宋体" w:asciiTheme="minorEastAsia" w:hAnsiTheme="minorEastAsia" w:eastAsiaTheme="minorEastAsia"/>
                <w:color w:val="1D41D5"/>
                <w:sz w:val="24"/>
              </w:rPr>
              <w:t>生于天禧五年（西元1021年），卒于</w:t>
            </w:r>
            <w:r>
              <w:fldChar w:fldCharType="begin"/>
            </w:r>
            <w:r>
              <w:instrText xml:space="preserve"> HYPERLINK "http://www.so.com/s?q=%E5%85%83%E4%BD%91&amp;ie=utf-8&amp;src=internal_wenda_recommend_textn" \t "https://wenda.so.com/q/_blank" </w:instrText>
            </w:r>
            <w:r>
              <w:fldChar w:fldCharType="separate"/>
            </w:r>
            <w:r>
              <w:rPr>
                <w:rFonts w:hint="eastAsia" w:cs="宋体" w:asciiTheme="minorEastAsia" w:hAnsiTheme="minorEastAsia" w:eastAsiaTheme="minorEastAsia"/>
                <w:color w:val="1D41D5"/>
                <w:sz w:val="24"/>
              </w:rPr>
              <w:t>元佑</w:t>
            </w:r>
            <w:r>
              <w:rPr>
                <w:rFonts w:hint="eastAsia" w:cs="宋体" w:asciiTheme="minorEastAsia" w:hAnsiTheme="minorEastAsia" w:eastAsiaTheme="minorEastAsia"/>
                <w:color w:val="1D41D5"/>
                <w:sz w:val="24"/>
              </w:rPr>
              <w:fldChar w:fldCharType="end"/>
            </w:r>
            <w:r>
              <w:rPr>
                <w:rFonts w:hint="eastAsia" w:cs="宋体" w:asciiTheme="minorEastAsia" w:hAnsiTheme="minorEastAsia" w:eastAsiaTheme="minorEastAsia"/>
                <w:color w:val="1D41D5"/>
                <w:sz w:val="24"/>
              </w:rPr>
              <w:t>元年（西元1086年），字介甫，晚号半山，小字獾郎，封荆国公，世人又称王荆公，世称</w:t>
            </w:r>
            <w:r>
              <w:fldChar w:fldCharType="begin"/>
            </w:r>
            <w:r>
              <w:instrText xml:space="preserve"> HYPERLINK "http://www.so.com/s?q=%E4%B8%B4%E5%B7%9D&amp;ie=utf-8&amp;src=internal_wenda_recommend_textn" \t "https://wenda.so.com/q/_blank" </w:instrText>
            </w:r>
            <w:r>
              <w:fldChar w:fldCharType="separate"/>
            </w:r>
            <w:r>
              <w:rPr>
                <w:rFonts w:hint="eastAsia" w:cs="宋体" w:asciiTheme="minorEastAsia" w:hAnsiTheme="minorEastAsia" w:eastAsiaTheme="minorEastAsia"/>
                <w:color w:val="1D41D5"/>
                <w:sz w:val="24"/>
              </w:rPr>
              <w:t>临川</w:t>
            </w:r>
            <w:r>
              <w:rPr>
                <w:rFonts w:hint="eastAsia" w:cs="宋体" w:asciiTheme="minorEastAsia" w:hAnsiTheme="minorEastAsia" w:eastAsiaTheme="minorEastAsia"/>
                <w:color w:val="1D41D5"/>
                <w:sz w:val="24"/>
              </w:rPr>
              <w:fldChar w:fldCharType="end"/>
            </w:r>
            <w:r>
              <w:rPr>
                <w:rFonts w:hint="eastAsia" w:cs="宋体" w:asciiTheme="minorEastAsia" w:hAnsiTheme="minorEastAsia" w:eastAsiaTheme="minorEastAsia"/>
                <w:color w:val="1D41D5"/>
                <w:sz w:val="24"/>
              </w:rPr>
              <w:t>先生。宋临川人，汉族。北宋杰出的政治家、思想家、文学家、改革家，唐宋古文八大家之一。在北宋文学中具有突出成就。其诗“学杜得其瘦硬”，长于说理与</w:t>
            </w:r>
            <w:r>
              <w:fldChar w:fldCharType="begin"/>
            </w:r>
            <w:r>
              <w:instrText xml:space="preserve"> HYPERLINK "http://www.so.com/s?q=%E4%BF%AE%E8%BE%9E&amp;ie=utf-8&amp;src=internal_wenda_recommend_textn" \t "https://wenda.so.com/q/_blank" </w:instrText>
            </w:r>
            <w:r>
              <w:fldChar w:fldCharType="separate"/>
            </w:r>
            <w:r>
              <w:rPr>
                <w:rFonts w:hint="eastAsia" w:cs="宋体" w:asciiTheme="minorEastAsia" w:hAnsiTheme="minorEastAsia" w:eastAsiaTheme="minorEastAsia"/>
                <w:color w:val="1D41D5"/>
                <w:sz w:val="24"/>
              </w:rPr>
              <w:t>修辞</w:t>
            </w:r>
            <w:r>
              <w:rPr>
                <w:rFonts w:hint="eastAsia" w:cs="宋体" w:asciiTheme="minorEastAsia" w:hAnsiTheme="minorEastAsia" w:eastAsiaTheme="minorEastAsia"/>
                <w:color w:val="1D41D5"/>
                <w:sz w:val="24"/>
              </w:rPr>
              <w:fldChar w:fldCharType="end"/>
            </w:r>
            <w:r>
              <w:rPr>
                <w:rFonts w:hint="eastAsia" w:cs="宋体" w:asciiTheme="minorEastAsia" w:hAnsiTheme="minorEastAsia" w:eastAsiaTheme="minorEastAsia"/>
                <w:color w:val="1D41D5"/>
                <w:sz w:val="24"/>
              </w:rPr>
              <w:t>，善用典，风格遒劲有力，警辟精绝，亦有情韵深婉之作。著有《</w:t>
            </w:r>
            <w:r>
              <w:fldChar w:fldCharType="begin"/>
            </w:r>
            <w:r>
              <w:instrText xml:space="preserve"> HYPERLINK "http://www.so.com/s?q=%E4%B8%B4%E5%B7%9D%E5%85%88%E7%94%9F%E6%96%87%E9%9B%86&amp;ie=utf-8&amp;src=internal_wenda_recommend_textn" \t "https://wenda.so.com/q/_blank" </w:instrText>
            </w:r>
            <w:r>
              <w:fldChar w:fldCharType="separate"/>
            </w:r>
            <w:r>
              <w:rPr>
                <w:rFonts w:hint="eastAsia" w:cs="宋体" w:asciiTheme="minorEastAsia" w:hAnsiTheme="minorEastAsia" w:eastAsiaTheme="minorEastAsia"/>
                <w:color w:val="1D41D5"/>
                <w:sz w:val="24"/>
              </w:rPr>
              <w:t>临川先生文集</w:t>
            </w:r>
            <w:r>
              <w:rPr>
                <w:rFonts w:hint="eastAsia" w:cs="宋体" w:asciiTheme="minorEastAsia" w:hAnsiTheme="minorEastAsia" w:eastAsiaTheme="minorEastAsia"/>
                <w:color w:val="1D41D5"/>
                <w:sz w:val="24"/>
              </w:rPr>
              <w:fldChar w:fldCharType="end"/>
            </w:r>
            <w:r>
              <w:rPr>
                <w:rFonts w:hint="eastAsia" w:cs="宋体" w:asciiTheme="minorEastAsia" w:hAnsiTheme="minorEastAsia" w:eastAsiaTheme="minorEastAsia"/>
                <w:color w:val="1D41D5"/>
                <w:sz w:val="24"/>
              </w:rPr>
              <w:t>》，</w:t>
            </w:r>
            <w:r>
              <w:fldChar w:fldCharType="begin"/>
            </w:r>
            <w:r>
              <w:instrText xml:space="preserve"> HYPERLINK "http://www.so.com/s?q=%E8%B0%A5%E5%8F%B7&amp;ie=utf-8&amp;src=internal_wenda_recommend_textn" \t "https://wenda.so.com/q/_blank" </w:instrText>
            </w:r>
            <w:r>
              <w:fldChar w:fldCharType="separate"/>
            </w:r>
            <w:r>
              <w:rPr>
                <w:rFonts w:hint="eastAsia" w:cs="宋体" w:asciiTheme="minorEastAsia" w:hAnsiTheme="minorEastAsia" w:eastAsiaTheme="minorEastAsia"/>
                <w:color w:val="1D41D5"/>
                <w:sz w:val="24"/>
              </w:rPr>
              <w:t>谥号</w:t>
            </w:r>
            <w:r>
              <w:rPr>
                <w:rFonts w:hint="eastAsia" w:cs="宋体" w:asciiTheme="minorEastAsia" w:hAnsiTheme="minorEastAsia" w:eastAsiaTheme="minorEastAsia"/>
                <w:color w:val="1D41D5"/>
                <w:sz w:val="24"/>
              </w:rPr>
              <w:fldChar w:fldCharType="end"/>
            </w:r>
            <w:r>
              <w:rPr>
                <w:rFonts w:hint="eastAsia" w:cs="宋体" w:asciiTheme="minorEastAsia" w:hAnsiTheme="minorEastAsia" w:eastAsiaTheme="minorEastAsia"/>
                <w:color w:val="1D41D5"/>
                <w:sz w:val="24"/>
              </w:rPr>
              <w:t>“文”。其政治变法对宋初社会经济具有很深的影响，已具备近代变革的特点，被</w:t>
            </w:r>
            <w:r>
              <w:fldChar w:fldCharType="begin"/>
            </w:r>
            <w:r>
              <w:instrText xml:space="preserve"> HYPERLINK "http://www.so.com/s?q=%E5%88%97%E5%AE%81&amp;ie=utf-8&amp;src=internal_wenda_recommend_textn" \t "https://wenda.so.com/q/_blank" </w:instrText>
            </w:r>
            <w:r>
              <w:fldChar w:fldCharType="separate"/>
            </w:r>
            <w:r>
              <w:rPr>
                <w:rFonts w:hint="eastAsia" w:cs="宋体" w:asciiTheme="minorEastAsia" w:hAnsiTheme="minorEastAsia" w:eastAsiaTheme="minorEastAsia"/>
                <w:color w:val="1D41D5"/>
                <w:sz w:val="24"/>
              </w:rPr>
              <w:t>列宁</w:t>
            </w:r>
            <w:r>
              <w:rPr>
                <w:rFonts w:hint="eastAsia" w:cs="宋体" w:asciiTheme="minorEastAsia" w:hAnsiTheme="minorEastAsia" w:eastAsiaTheme="minorEastAsia"/>
                <w:color w:val="1D41D5"/>
                <w:sz w:val="24"/>
              </w:rPr>
              <w:fldChar w:fldCharType="end"/>
            </w:r>
            <w:r>
              <w:rPr>
                <w:rFonts w:hint="eastAsia" w:cs="宋体" w:asciiTheme="minorEastAsia" w:hAnsiTheme="minorEastAsia" w:eastAsiaTheme="minorEastAsia"/>
                <w:color w:val="1D41D5"/>
                <w:sz w:val="24"/>
              </w:rPr>
              <w:t>誉为是“中国十一世纪最伟大的改革家”。</w:t>
            </w:r>
          </w:p>
        </w:tc>
        <w:tc>
          <w:tcPr>
            <w:tcW w:w="2481" w:type="dxa"/>
            <w:gridSpan w:val="2"/>
            <w:tcBorders>
              <w:top w:val="nil"/>
              <w:left w:val="nil"/>
              <w:bottom w:val="single" w:color="auto" w:sz="8" w:space="0"/>
              <w:right w:val="single" w:color="000000" w:sz="8" w:space="0"/>
            </w:tcBorders>
          </w:tcPr>
          <w:p w14:paraId="5618668B">
            <w:pPr>
              <w:spacing w:line="440" w:lineRule="exact"/>
              <w:jc w:val="left"/>
              <w:rPr>
                <w:rFonts w:cs="宋体" w:asciiTheme="minorEastAsia" w:hAnsiTheme="minorEastAsia" w:eastAsiaTheme="minorEastAsia"/>
                <w:b/>
                <w:color w:val="00B050"/>
                <w:kern w:val="0"/>
                <w:sz w:val="24"/>
              </w:rPr>
            </w:pPr>
            <w:r>
              <w:rPr>
                <w:rFonts w:hint="eastAsia" w:cs="宋体" w:asciiTheme="minorEastAsia" w:hAnsiTheme="minorEastAsia" w:eastAsiaTheme="minorEastAsia"/>
                <w:bCs/>
                <w:color w:val="00B050"/>
                <w:sz w:val="24"/>
              </w:rPr>
              <w:t>【设计意图：</w:t>
            </w:r>
            <w:r>
              <w:rPr>
                <w:rFonts w:hint="eastAsia" w:cs="宋体" w:asciiTheme="minorEastAsia" w:hAnsiTheme="minorEastAsia" w:eastAsiaTheme="minorEastAsia"/>
                <w:color w:val="00B050"/>
                <w:sz w:val="24"/>
              </w:rPr>
              <w:t>“元日”这个名词对学生来说比较陌生，而“春节”是人所共知的，以“春节”引入，不但学生感兴趣，而且帮助了学生理解诗题。</w:t>
            </w:r>
            <w:r>
              <w:rPr>
                <w:rFonts w:hint="eastAsia" w:cs="宋体" w:asciiTheme="minorEastAsia" w:hAnsiTheme="minorEastAsia" w:eastAsiaTheme="minorEastAsia"/>
                <w:bCs/>
                <w:color w:val="00B050"/>
                <w:sz w:val="24"/>
              </w:rPr>
              <w:t>】</w:t>
            </w:r>
          </w:p>
          <w:p w14:paraId="13525176">
            <w:pPr>
              <w:ind w:firstLine="230"/>
              <w:jc w:val="left"/>
              <w:rPr>
                <w:rFonts w:cs="宋体" w:asciiTheme="minorEastAsia" w:hAnsiTheme="minorEastAsia" w:eastAsiaTheme="minorEastAsia"/>
                <w:b/>
                <w:bCs/>
                <w:sz w:val="24"/>
              </w:rPr>
            </w:pPr>
          </w:p>
          <w:p w14:paraId="12AAD137">
            <w:pPr>
              <w:spacing w:line="440" w:lineRule="exact"/>
              <w:ind w:firstLine="480" w:firstLineChars="200"/>
              <w:jc w:val="left"/>
              <w:rPr>
                <w:rFonts w:asciiTheme="minorEastAsia" w:hAnsiTheme="minorEastAsia" w:eastAsiaTheme="minorEastAsia"/>
                <w:sz w:val="24"/>
              </w:rPr>
            </w:pPr>
          </w:p>
          <w:p w14:paraId="587CAC7A">
            <w:pPr>
              <w:spacing w:line="440" w:lineRule="exact"/>
              <w:ind w:firstLine="480" w:firstLineChars="200"/>
              <w:jc w:val="left"/>
              <w:rPr>
                <w:rFonts w:asciiTheme="minorEastAsia" w:hAnsiTheme="minorEastAsia" w:eastAsiaTheme="minorEastAsia"/>
                <w:sz w:val="24"/>
              </w:rPr>
            </w:pPr>
          </w:p>
          <w:p w14:paraId="02E36DC1">
            <w:pPr>
              <w:spacing w:line="440" w:lineRule="exact"/>
              <w:ind w:firstLine="480" w:firstLineChars="200"/>
              <w:jc w:val="left"/>
              <w:rPr>
                <w:rFonts w:asciiTheme="minorEastAsia" w:hAnsiTheme="minorEastAsia" w:eastAsiaTheme="minorEastAsia"/>
                <w:sz w:val="24"/>
              </w:rPr>
            </w:pPr>
          </w:p>
          <w:p w14:paraId="59599F31">
            <w:pPr>
              <w:spacing w:line="440" w:lineRule="exact"/>
              <w:ind w:firstLine="480" w:firstLineChars="200"/>
              <w:jc w:val="left"/>
              <w:rPr>
                <w:rFonts w:asciiTheme="minorEastAsia" w:hAnsiTheme="minorEastAsia" w:eastAsiaTheme="minorEastAsia"/>
                <w:sz w:val="24"/>
              </w:rPr>
            </w:pPr>
          </w:p>
          <w:p w14:paraId="63DCF815">
            <w:pPr>
              <w:spacing w:line="440" w:lineRule="exact"/>
              <w:ind w:firstLine="480" w:firstLineChars="200"/>
              <w:jc w:val="left"/>
              <w:rPr>
                <w:rFonts w:asciiTheme="minorEastAsia" w:hAnsiTheme="minorEastAsia" w:eastAsiaTheme="minorEastAsia"/>
                <w:sz w:val="24"/>
              </w:rPr>
            </w:pPr>
          </w:p>
        </w:tc>
      </w:tr>
      <w:tr w14:paraId="3257675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993" w:type="dxa"/>
            <w:tcBorders>
              <w:top w:val="nil"/>
              <w:left w:val="single" w:color="auto" w:sz="8" w:space="0"/>
              <w:bottom w:val="single" w:color="auto" w:sz="8" w:space="0"/>
              <w:right w:val="single" w:color="000000" w:sz="8" w:space="0"/>
            </w:tcBorders>
            <w:vAlign w:val="center"/>
          </w:tcPr>
          <w:p w14:paraId="5F3DFF35">
            <w:pPr>
              <w:widowControl/>
              <w:jc w:val="center"/>
            </w:pPr>
            <w:r>
              <w:rPr>
                <w:rStyle w:val="10"/>
                <w:rFonts w:ascii="宋体" w:hAnsi="宋体" w:cs="宋体"/>
                <w:kern w:val="0"/>
                <w:sz w:val="24"/>
              </w:rPr>
              <w:t>新课</w:t>
            </w:r>
          </w:p>
          <w:p w14:paraId="6323AE82">
            <w:pPr>
              <w:widowControl/>
              <w:jc w:val="center"/>
            </w:pPr>
            <w:r>
              <w:rPr>
                <w:rStyle w:val="10"/>
                <w:rFonts w:ascii="宋体" w:hAnsi="宋体" w:cs="宋体"/>
                <w:kern w:val="0"/>
                <w:sz w:val="24"/>
              </w:rPr>
              <w:t>教学</w:t>
            </w:r>
          </w:p>
          <w:p w14:paraId="2EE6F742">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30BFE75E">
            <w:pPr>
              <w:spacing w:line="440" w:lineRule="exact"/>
              <w:ind w:firstLine="482" w:firstLineChars="200"/>
              <w:rPr>
                <w:rFonts w:cs="宋体" w:asciiTheme="minorEastAsia" w:hAnsiTheme="minorEastAsia" w:eastAsiaTheme="minorEastAsia"/>
                <w:color w:val="000000"/>
                <w:sz w:val="24"/>
              </w:rPr>
            </w:pPr>
            <w:r>
              <w:rPr>
                <w:rFonts w:hint="eastAsia" w:cs="宋体" w:asciiTheme="minorEastAsia" w:hAnsiTheme="minorEastAsia" w:eastAsiaTheme="minorEastAsia"/>
                <w:b/>
                <w:bCs/>
                <w:color w:val="000000"/>
                <w:sz w:val="24"/>
              </w:rPr>
              <w:t>二、初读感知，学习字词。</w:t>
            </w:r>
          </w:p>
          <w:p w14:paraId="1D11DDF6">
            <w:pPr>
              <w:adjustRightInd w:val="0"/>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（一）初读课文，感知诗意。</w:t>
            </w:r>
          </w:p>
          <w:p w14:paraId="16857406">
            <w:pPr>
              <w:adjustRightInd w:val="0"/>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1.同学们，首先请你们自由朗读这首古诗，用你们平时学会的学习古诗的方法学习交流，朗读的时候，要把字音读准，然后边读边边记下自己读懂了什么，标出读不懂的地方。</w:t>
            </w:r>
          </w:p>
          <w:p w14:paraId="759B2391">
            <w:pPr>
              <w:adjustRightInd w:val="0"/>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2.生自由朗读，小组交流。</w:t>
            </w:r>
          </w:p>
          <w:p w14:paraId="3C85654B">
            <w:pPr>
              <w:pStyle w:val="16"/>
              <w:adjustRightInd w:val="0"/>
              <w:snapToGrid w:val="0"/>
              <w:spacing w:line="440" w:lineRule="exact"/>
              <w:ind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3.检查交流情况。</w:t>
            </w:r>
          </w:p>
          <w:p w14:paraId="1360EF4E">
            <w:pPr>
              <w:pStyle w:val="16"/>
              <w:adjustRightInd w:val="0"/>
              <w:snapToGrid w:val="0"/>
              <w:spacing w:line="440" w:lineRule="exact"/>
              <w:ind w:firstLine="482"/>
              <w:jc w:val="left"/>
              <w:rPr>
                <w:rFonts w:cs="宋体" w:asciiTheme="minorEastAsia" w:hAnsiTheme="minorEastAsia" w:eastAsiaTheme="minorEastAsia"/>
                <w:b/>
                <w:bCs/>
                <w:color w:val="0000FF"/>
                <w:sz w:val="24"/>
                <w:szCs w:val="24"/>
              </w:rPr>
            </w:pPr>
            <w:r>
              <w:rPr>
                <w:rFonts w:hint="eastAsia" w:cs="宋体" w:asciiTheme="minorEastAsia" w:hAnsiTheme="minorEastAsia" w:eastAsiaTheme="minorEastAsia"/>
                <w:b/>
                <w:bCs/>
                <w:color w:val="0000FF"/>
                <w:sz w:val="24"/>
                <w:szCs w:val="24"/>
              </w:rPr>
              <w:t>（课件出示4：生字）</w:t>
            </w:r>
          </w:p>
          <w:p w14:paraId="53841D7F">
            <w:pPr>
              <w:pStyle w:val="16"/>
              <w:adjustRightInd w:val="0"/>
              <w:snapToGrid w:val="0"/>
              <w:spacing w:line="440" w:lineRule="exact"/>
              <w:ind w:firstLine="720" w:firstLineChars="300"/>
              <w:jc w:val="left"/>
              <w:rPr>
                <w:rFonts w:cs="宋体" w:asciiTheme="minorEastAsia" w:hAnsiTheme="minorEastAsia" w:eastAsiaTheme="minorEastAsia"/>
                <w:color w:val="1D41D5"/>
                <w:sz w:val="24"/>
                <w:szCs w:val="24"/>
              </w:rPr>
            </w:pPr>
            <w:r>
              <w:rPr>
                <w:rFonts w:hint="eastAsia" w:cs="宋体" w:asciiTheme="minorEastAsia" w:hAnsiTheme="minorEastAsia" w:eastAsiaTheme="minorEastAsia"/>
                <w:color w:val="1D41D5"/>
                <w:sz w:val="24"/>
                <w:szCs w:val="24"/>
              </w:rPr>
              <w:t xml:space="preserve">屠 苏 </w:t>
            </w:r>
          </w:p>
          <w:p w14:paraId="4BF6DFB8">
            <w:pPr>
              <w:pStyle w:val="16"/>
              <w:adjustRightInd w:val="0"/>
              <w:snapToGrid w:val="0"/>
              <w:spacing w:line="440" w:lineRule="exact"/>
              <w:ind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（1）指名朗读，师生评价，纠正不正确的读音。</w:t>
            </w:r>
          </w:p>
          <w:p w14:paraId="644068C2">
            <w:pPr>
              <w:pStyle w:val="16"/>
              <w:adjustRightInd w:val="0"/>
              <w:snapToGrid w:val="0"/>
              <w:spacing w:line="440" w:lineRule="exact"/>
              <w:ind w:firstLine="480"/>
              <w:jc w:val="left"/>
              <w:rPr>
                <w:rFonts w:cs="宋体" w:asciiTheme="minorEastAsia" w:hAnsiTheme="minorEastAsia" w:eastAsiaTheme="minorEastAsia"/>
                <w:color w:val="00B050"/>
                <w:sz w:val="24"/>
                <w:szCs w:val="24"/>
              </w:rPr>
            </w:pPr>
            <w:r>
              <w:rPr>
                <w:rFonts w:hint="eastAsia" w:cs="宋体" w:asciiTheme="minorEastAsia" w:hAnsiTheme="minorEastAsia" w:eastAsiaTheme="minorEastAsia"/>
                <w:color w:val="000000"/>
                <w:sz w:val="24"/>
                <w:szCs w:val="24"/>
              </w:rPr>
              <w:t>注意读准平舌音“苏”。</w:t>
            </w:r>
          </w:p>
          <w:p w14:paraId="302F3975">
            <w:pPr>
              <w:pStyle w:val="16"/>
              <w:adjustRightInd w:val="0"/>
              <w:snapToGrid w:val="0"/>
              <w:spacing w:line="440" w:lineRule="exact"/>
              <w:ind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（2）交流对重点词语的理解。教师评议，多媒体出示重点词语的注释。</w:t>
            </w:r>
          </w:p>
          <w:p w14:paraId="030B4F93">
            <w:pPr>
              <w:adjustRightInd w:val="0"/>
              <w:snapToGrid w:val="0"/>
              <w:spacing w:line="440" w:lineRule="exact"/>
              <w:ind w:firstLine="482" w:firstLineChars="200"/>
              <w:rPr>
                <w:rFonts w:cs="宋体" w:asciiTheme="minorEastAsia" w:hAnsiTheme="minorEastAsia" w:eastAsiaTheme="minorEastAsia"/>
                <w:b/>
                <w:bCs/>
                <w:color w:val="00B050"/>
                <w:sz w:val="24"/>
              </w:rPr>
            </w:pPr>
            <w:r>
              <w:rPr>
                <w:rFonts w:hint="eastAsia" w:cs="宋体" w:asciiTheme="minorEastAsia" w:hAnsiTheme="minorEastAsia" w:eastAsiaTheme="minorEastAsia"/>
                <w:b/>
                <w:bCs/>
                <w:color w:val="00B050"/>
                <w:sz w:val="24"/>
              </w:rPr>
              <w:t xml:space="preserve"> </w:t>
            </w:r>
            <w:r>
              <w:rPr>
                <w:rFonts w:hint="eastAsia" w:cs="宋体" w:asciiTheme="minorEastAsia" w:hAnsiTheme="minorEastAsia" w:eastAsiaTheme="minorEastAsia"/>
                <w:b/>
                <w:bCs/>
                <w:color w:val="0000FF"/>
                <w:sz w:val="24"/>
              </w:rPr>
              <w:t>（课件出示5）</w:t>
            </w:r>
          </w:p>
          <w:p w14:paraId="652DA803">
            <w:pPr>
              <w:adjustRightInd w:val="0"/>
              <w:snapToGrid w:val="0"/>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元日：农历的大年初一。</w:t>
            </w:r>
          </w:p>
          <w:p w14:paraId="167CF988">
            <w:pPr>
              <w:adjustRightInd w:val="0"/>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color w:val="1D41D5"/>
                <w:sz w:val="24"/>
              </w:rPr>
              <w:t>爆竹：古人烧竹子时发出的爆裂声。用来驱鬼避邪，后来演变成放鞭炮。一岁除：一年已尽。除，去。</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color w:val="1D41D5"/>
                <w:sz w:val="24"/>
              </w:rPr>
              <w:t>　　屠苏：药酒名。古代习俗，大年初仪全家合饮这种用屠苏草浸泡的酒，以驱邪避瘟疫，求得长寿。</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color w:val="1D41D5"/>
                <w:sz w:val="24"/>
              </w:rPr>
              <w:t>　　曈曈：日出时光亮的样子，诗中指“天刚亮时”。</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color w:val="1D41D5"/>
                <w:sz w:val="24"/>
              </w:rPr>
              <w:t>　　桃：桃符，古代一种风俗，农历正月初一时人们用桃木板写上神茶、郁垒两位神灵的名字，悬挂在门旁，用来压邪。演变到现在，人们大多会用对联贴于大门上。</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color w:val="1D41D5"/>
                <w:sz w:val="24"/>
              </w:rPr>
              <w:t xml:space="preserve">   </w:t>
            </w:r>
            <w:r>
              <w:rPr>
                <w:rFonts w:hint="eastAsia" w:cs="宋体" w:asciiTheme="minorEastAsia" w:hAnsiTheme="minorEastAsia" w:eastAsiaTheme="minorEastAsia"/>
                <w:sz w:val="24"/>
              </w:rPr>
              <w:t>（二）识记字形，书写生字。　</w:t>
            </w:r>
          </w:p>
          <w:p w14:paraId="3B11B089">
            <w:pPr>
              <w:pStyle w:val="16"/>
              <w:adjustRightInd w:val="0"/>
              <w:snapToGrid w:val="0"/>
              <w:spacing w:line="440" w:lineRule="exact"/>
              <w:ind w:firstLine="482"/>
              <w:jc w:val="left"/>
              <w:rPr>
                <w:rFonts w:cs="宋体" w:asciiTheme="minorEastAsia" w:hAnsiTheme="minorEastAsia" w:eastAsiaTheme="minorEastAsia"/>
                <w:b/>
                <w:bCs/>
                <w:color w:val="0000FF"/>
                <w:sz w:val="24"/>
                <w:szCs w:val="24"/>
              </w:rPr>
            </w:pPr>
            <w:r>
              <w:rPr>
                <w:rFonts w:hint="eastAsia" w:cs="宋体" w:asciiTheme="minorEastAsia" w:hAnsiTheme="minorEastAsia" w:eastAsiaTheme="minorEastAsia"/>
                <w:b/>
                <w:bCs/>
                <w:color w:val="0000FF"/>
                <w:sz w:val="24"/>
                <w:szCs w:val="24"/>
              </w:rPr>
              <w:t>（出示生字田字格课件6）</w:t>
            </w:r>
          </w:p>
          <w:p w14:paraId="37D3363A">
            <w:pPr>
              <w:pStyle w:val="16"/>
              <w:adjustRightInd w:val="0"/>
              <w:snapToGrid w:val="0"/>
              <w:spacing w:line="440" w:lineRule="exact"/>
              <w:ind w:firstLine="480"/>
              <w:jc w:val="left"/>
              <w:rPr>
                <w:rFonts w:cs="宋体" w:asciiTheme="minorEastAsia" w:hAnsiTheme="minorEastAsia" w:eastAsiaTheme="minorEastAsia"/>
                <w:color w:val="00B050"/>
                <w:sz w:val="24"/>
                <w:szCs w:val="24"/>
              </w:rPr>
            </w:pPr>
            <w:r>
              <w:rPr>
                <w:rFonts w:hint="eastAsia" w:cs="宋体" w:asciiTheme="minorEastAsia" w:hAnsiTheme="minorEastAsia" w:eastAsiaTheme="minorEastAsia"/>
                <w:color w:val="1D41D5"/>
                <w:sz w:val="24"/>
                <w:szCs w:val="24"/>
              </w:rPr>
              <w:t xml:space="preserve">符 </w:t>
            </w:r>
          </w:p>
          <w:p w14:paraId="525031EC">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1.你是怎样记住这个生字的？</w:t>
            </w:r>
          </w:p>
          <w:p w14:paraId="0BB1963D">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形声字结构：符=⺮+付</w:t>
            </w:r>
          </w:p>
          <w:p w14:paraId="0266D802">
            <w:pPr>
              <w:adjustRightInd w:val="0"/>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2.观察字在田字格中位置及笔画，交流讨论</w:t>
            </w:r>
          </w:p>
          <w:p w14:paraId="2D25444C">
            <w:pPr>
              <w:adjustRightInd w:val="0"/>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 xml:space="preserve"> “符 ”上窄下宽。</w:t>
            </w:r>
          </w:p>
          <w:p w14:paraId="68C7772A">
            <w:pPr>
              <w:pStyle w:val="16"/>
              <w:adjustRightInd w:val="0"/>
              <w:snapToGrid w:val="0"/>
              <w:spacing w:line="440" w:lineRule="exact"/>
              <w:ind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3.学生练习书写，教师巡视，个别指导。</w:t>
            </w:r>
          </w:p>
          <w:p w14:paraId="2B7FF6B7">
            <w:pPr>
              <w:pStyle w:val="16"/>
              <w:adjustRightInd w:val="0"/>
              <w:snapToGrid w:val="0"/>
              <w:spacing w:line="440" w:lineRule="exact"/>
              <w:ind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（三）学生熟读课文：开火车读、赛读、小组读、同桌读。</w:t>
            </w:r>
          </w:p>
          <w:p w14:paraId="285F8A9B">
            <w:pPr>
              <w:spacing w:line="440" w:lineRule="exact"/>
              <w:ind w:firstLine="482" w:firstLineChars="200"/>
              <w:rPr>
                <w:rFonts w:cs="宋体" w:asciiTheme="minorEastAsia" w:hAnsiTheme="minorEastAsia" w:eastAsiaTheme="minorEastAsia"/>
                <w:color w:val="000000"/>
                <w:sz w:val="24"/>
              </w:rPr>
            </w:pPr>
            <w:r>
              <w:rPr>
                <w:rFonts w:hint="eastAsia" w:cs="宋体" w:asciiTheme="minorEastAsia" w:hAnsiTheme="minorEastAsia" w:eastAsiaTheme="minorEastAsia"/>
                <w:b/>
                <w:bCs/>
                <w:color w:val="000000"/>
                <w:sz w:val="24"/>
              </w:rPr>
              <w:t>三、品读欣赏，深入探究。</w:t>
            </w:r>
          </w:p>
          <w:p w14:paraId="2CF2FC90">
            <w:pPr>
              <w:adjustRightInd w:val="0"/>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（一）回忆生活，说说“春节”</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1.春节是个喜庆的节日，能说说你们是怎么过的吗？</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指名交流，教师适当引导：说说自家或见过别人家怎么过节。</w:t>
            </w:r>
            <w:r>
              <w:rPr>
                <w:rFonts w:hint="eastAsia" w:cs="宋体" w:asciiTheme="minorEastAsia" w:hAnsiTheme="minorEastAsia" w:eastAsiaTheme="minorEastAsia"/>
                <w:b/>
                <w:bCs/>
                <w:color w:val="0000FF"/>
                <w:sz w:val="24"/>
              </w:rPr>
              <w:t>（课件出示7）</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w:t>
            </w:r>
            <w:r>
              <w:rPr>
                <w:rFonts w:hint="eastAsia" w:cs="宋体" w:asciiTheme="minorEastAsia" w:hAnsiTheme="minorEastAsia" w:eastAsiaTheme="minorEastAsia"/>
                <w:color w:val="1D41D5"/>
                <w:sz w:val="24"/>
              </w:rPr>
              <w:t>　A：放鞭炮（引导学生知道人们大多喜欢在大年三十晚上12点放鞭炮，目的是告别旧年，迎接新的一年的到来。）</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color w:val="1D41D5"/>
                <w:sz w:val="24"/>
              </w:rPr>
              <w:t>　　B：吃</w:t>
            </w:r>
            <w:r>
              <w:rPr>
                <w:rFonts w:hint="eastAsia" w:cs="宋体" w:asciiTheme="minorEastAsia" w:hAnsiTheme="minorEastAsia" w:eastAsiaTheme="minorEastAsia"/>
                <w:color w:val="FF0000"/>
                <w:sz w:val="24"/>
              </w:rPr>
              <w:t>饺子和年糕</w:t>
            </w:r>
            <w:r>
              <w:rPr>
                <w:rFonts w:hint="eastAsia" w:cs="宋体" w:asciiTheme="minorEastAsia" w:hAnsiTheme="minorEastAsia" w:eastAsiaTheme="minorEastAsia"/>
                <w:color w:val="1D41D5"/>
                <w:sz w:val="24"/>
              </w:rPr>
              <w:t>庆祝（庆祝新的一年的到来，新起点的开始，预祝</w:t>
            </w:r>
            <w:r>
              <w:rPr>
                <w:rFonts w:hint="eastAsia" w:cs="宋体" w:asciiTheme="minorEastAsia" w:hAnsiTheme="minorEastAsia" w:eastAsiaTheme="minorEastAsia"/>
                <w:color w:val="FF0000"/>
                <w:sz w:val="24"/>
              </w:rPr>
              <w:t>来年一年更比一年好</w:t>
            </w:r>
            <w:r>
              <w:rPr>
                <w:rFonts w:hint="eastAsia" w:cs="宋体" w:asciiTheme="minorEastAsia" w:hAnsiTheme="minorEastAsia" w:eastAsiaTheme="minorEastAsia"/>
                <w:color w:val="1D41D5"/>
                <w:sz w:val="24"/>
              </w:rPr>
              <w:t>。）</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color w:val="1D41D5"/>
                <w:sz w:val="24"/>
              </w:rPr>
              <w:t>　　C：贴对联（表达自己美好的心愿）</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sz w:val="24"/>
              </w:rPr>
              <w:t>　　2.教师归纳：根据同学们刚才提供的信息，老师大致可以归纳出这几点：</w:t>
            </w:r>
            <w:r>
              <w:rPr>
                <w:rFonts w:hint="eastAsia" w:cs="宋体" w:asciiTheme="minorEastAsia" w:hAnsiTheme="minorEastAsia" w:eastAsiaTheme="minorEastAsia"/>
                <w:b/>
                <w:bCs/>
                <w:color w:val="0000FF"/>
                <w:sz w:val="24"/>
              </w:rPr>
              <w:t>（课件出示8）</w:t>
            </w:r>
          </w:p>
          <w:p w14:paraId="453DA124">
            <w:pPr>
              <w:adjustRightInd w:val="0"/>
              <w:snapToGrid w:val="0"/>
              <w:spacing w:line="440" w:lineRule="exact"/>
              <w:ind w:firstLine="480" w:firstLineChars="200"/>
              <w:rPr>
                <w:rFonts w:cs="宋体" w:asciiTheme="minorEastAsia" w:hAnsiTheme="minorEastAsia" w:eastAsiaTheme="minorEastAsia"/>
                <w:b/>
                <w:bCs/>
                <w:color w:val="0000FF"/>
                <w:sz w:val="24"/>
              </w:rPr>
            </w:pPr>
            <w:r>
              <w:rPr>
                <w:rFonts w:hint="eastAsia" w:cs="宋体" w:asciiTheme="minorEastAsia" w:hAnsiTheme="minorEastAsia" w:eastAsiaTheme="minorEastAsia"/>
                <w:color w:val="1D41D5"/>
                <w:sz w:val="24"/>
              </w:rPr>
              <w:t>爆竹声声，告别旧年</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color w:val="1D41D5"/>
                <w:sz w:val="24"/>
              </w:rPr>
              <w:t>　　举杯同庆，迎接新年</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color w:val="1D41D5"/>
                <w:sz w:val="24"/>
              </w:rPr>
              <w:t>　　大红对联，美好心愿</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sz w:val="24"/>
              </w:rPr>
              <w:t>　  （二）理解古诗</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1.课件出示整首诗，背景是课文插图，感知元日热闹的景象。</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2.同桌互读古诗，读后借助字典、结合插图也可以联系我们现在过年的情景交流“我读懂了哪句诗。”</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3.指名集体交流，在学生理解诗句的过程中，教师可以根据需要适当引导学生反馈收集到的资料，了解有关春节的知识。如：为什么贴春联？为什么放鞭炮等。</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4.理解全诗的意思：同桌互说，指名说说，师生评议。</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5.诵读古诗</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（1）过春节的时候，你们的心情怎样？为什么？</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（2）作者的心情出是一样的，从他写的这首诗我们可以看出，也可以从这幅插图中看出来。请你试着把诗中欢快、喜庆的场面读出来。</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（3）自由读、指名读、评议、男女生读、齐读</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（4）谁已经能背了？（指名背诵）</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w:t>
            </w:r>
            <w:r>
              <w:rPr>
                <w:rFonts w:hint="eastAsia" w:cs="宋体" w:asciiTheme="minorEastAsia" w:hAnsiTheme="minorEastAsia" w:eastAsiaTheme="minorEastAsia"/>
                <w:color w:val="000000"/>
                <w:sz w:val="24"/>
              </w:rPr>
              <w:t xml:space="preserve"> </w:t>
            </w:r>
            <w:r>
              <w:rPr>
                <w:rFonts w:hint="eastAsia" w:cs="宋体" w:asciiTheme="minorEastAsia" w:hAnsiTheme="minorEastAsia" w:eastAsiaTheme="minorEastAsia"/>
                <w:b/>
                <w:bCs/>
                <w:color w:val="000000"/>
                <w:sz w:val="24"/>
              </w:rPr>
              <w:t>四、联系“元日”，迁移学习</w:t>
            </w:r>
            <w:r>
              <w:rPr>
                <w:rFonts w:hint="eastAsia" w:cs="宋体" w:asciiTheme="minorEastAsia" w:hAnsiTheme="minorEastAsia" w:eastAsiaTheme="minorEastAsia"/>
                <w:b/>
                <w:bCs/>
                <w:color w:val="000000"/>
                <w:sz w:val="24"/>
              </w:rPr>
              <w:br w:type="textWrapping"/>
            </w:r>
            <w:r>
              <w:rPr>
                <w:rFonts w:hint="eastAsia" w:cs="宋体" w:asciiTheme="minorEastAsia" w:hAnsiTheme="minorEastAsia" w:eastAsiaTheme="minorEastAsia"/>
                <w:sz w:val="24"/>
              </w:rPr>
              <w:t>　　1.作者描写元日中的喜庆场面，主要抓住了哪些事物？</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（根据学生的回答相机在一开始贴的句子旁板书：“爆竹”“屠苏酒”“桃符”）</w:t>
            </w:r>
            <w:r>
              <w:rPr>
                <w:rFonts w:hint="eastAsia" w:cs="宋体" w:asciiTheme="minorEastAsia" w:hAnsiTheme="minorEastAsia" w:eastAsiaTheme="minorEastAsia"/>
                <w:color w:val="FF0000"/>
                <w:sz w:val="24"/>
              </w:rPr>
              <w:t>（板书：爆竹 屠苏酒 桃符）</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2.小结、介绍：同学们一定发现了，从古至今，过新年的方式没有太大的不同，只不过一些叫法不同而已，比如，现在我们叫“春节”，面古时候叫——“元日”，也有一些物品经过时间的推移而简化了，比如“爆竹”简化成现在的——“鞭炮”、“桃符”简化成现在的——“对联”。像这种从古时就有，并世代流传下来的节日，我们称为“传统节日”。</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3.你还知道我们中国有哪些传统节日？简单说说节日的主要活动。</w:t>
            </w:r>
            <w:r>
              <w:rPr>
                <w:rFonts w:hint="eastAsia" w:cs="宋体" w:asciiTheme="minorEastAsia" w:hAnsiTheme="minorEastAsia" w:eastAsiaTheme="minorEastAsia"/>
                <w:b/>
                <w:bCs/>
                <w:color w:val="0000FF"/>
                <w:sz w:val="24"/>
              </w:rPr>
              <w:t>（课件出示9：</w:t>
            </w:r>
            <w:r>
              <w:rPr>
                <w:rFonts w:hint="eastAsia" w:cs="宋体" w:asciiTheme="minorEastAsia" w:hAnsiTheme="minorEastAsia" w:eastAsiaTheme="minorEastAsia"/>
                <w:color w:val="0000FF"/>
                <w:sz w:val="24"/>
              </w:rPr>
              <w:t>中秋、端午等节日简介</w:t>
            </w:r>
            <w:r>
              <w:rPr>
                <w:rFonts w:hint="eastAsia" w:cs="宋体" w:asciiTheme="minorEastAsia" w:hAnsiTheme="minorEastAsia" w:eastAsiaTheme="minorEastAsia"/>
                <w:b/>
                <w:bCs/>
                <w:color w:val="0000FF"/>
                <w:sz w:val="24"/>
              </w:rPr>
              <w:t>）</w:t>
            </w:r>
          </w:p>
          <w:p w14:paraId="5D803D3E">
            <w:pPr>
              <w:adjustRightInd w:val="0"/>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4.从这些流传至今的节日风俗里，还可以清晰地看到古代人民社会生活的精彩画面。是我们中华民族悠久的历史文化的一个组成部分。</w:t>
            </w:r>
          </w:p>
          <w:p w14:paraId="3011F305">
            <w:pPr>
              <w:adjustRightInd w:val="0"/>
              <w:snapToGrid w:val="0"/>
              <w:spacing w:line="440" w:lineRule="exact"/>
              <w:ind w:firstLine="482" w:firstLineChars="200"/>
              <w:rPr>
                <w:rFonts w:cs="宋体" w:asciiTheme="minorEastAsia" w:hAnsiTheme="minorEastAsia" w:eastAsiaTheme="minorEastAsia"/>
                <w:b/>
                <w:bCs/>
                <w:color w:val="000000"/>
                <w:sz w:val="24"/>
              </w:rPr>
            </w:pPr>
            <w:r>
              <w:rPr>
                <w:rFonts w:hint="eastAsia" w:cs="宋体" w:asciiTheme="minorEastAsia" w:hAnsiTheme="minorEastAsia" w:eastAsiaTheme="minorEastAsia"/>
                <w:b/>
                <w:bCs/>
                <w:sz w:val="24"/>
              </w:rPr>
              <w:t>五</w:t>
            </w:r>
            <w:r>
              <w:rPr>
                <w:rFonts w:hint="eastAsia" w:cs="宋体" w:asciiTheme="minorEastAsia" w:hAnsiTheme="minorEastAsia" w:eastAsiaTheme="minorEastAsia"/>
                <w:b/>
                <w:bCs/>
                <w:color w:val="000000"/>
                <w:sz w:val="24"/>
              </w:rPr>
              <w:t>、指导朗读，体会情感。</w:t>
            </w:r>
          </w:p>
          <w:p w14:paraId="28C9F427">
            <w:pPr>
              <w:adjustRightInd w:val="0"/>
              <w:snapToGrid w:val="0"/>
              <w:spacing w:line="440" w:lineRule="exact"/>
              <w:ind w:firstLine="480" w:firstLineChars="200"/>
              <w:rPr>
                <w:rFonts w:cs="宋体" w:asciiTheme="minorEastAsia" w:hAnsiTheme="minorEastAsia" w:eastAsiaTheme="minorEastAsia"/>
                <w:b/>
                <w:bCs/>
                <w:color w:val="00B050"/>
                <w:sz w:val="24"/>
              </w:rPr>
            </w:pPr>
            <w:r>
              <w:rPr>
                <w:rFonts w:hint="eastAsia" w:cs="宋体" w:asciiTheme="minorEastAsia" w:hAnsiTheme="minorEastAsia" w:eastAsiaTheme="minorEastAsia"/>
                <w:sz w:val="24"/>
              </w:rPr>
              <w:t>1.</w:t>
            </w:r>
            <w:r>
              <w:rPr>
                <w:rFonts w:hint="eastAsia" w:cs="宋体" w:asciiTheme="minorEastAsia" w:hAnsiTheme="minorEastAsia" w:eastAsiaTheme="minorEastAsia"/>
                <w:b/>
                <w:bCs/>
                <w:color w:val="0000FF"/>
                <w:sz w:val="24"/>
              </w:rPr>
              <w:t>（课件出示10）：</w:t>
            </w:r>
          </w:p>
          <w:p w14:paraId="0A0D6DC3">
            <w:pPr>
              <w:adjustRightInd w:val="0"/>
              <w:snapToGrid w:val="0"/>
              <w:spacing w:line="440" w:lineRule="exact"/>
              <w:ind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color w:val="1D41D5"/>
                <w:sz w:val="24"/>
              </w:rPr>
              <w:t>元日</w:t>
            </w:r>
            <w:r>
              <w:rPr>
                <w:rFonts w:hint="eastAsia" w:cs="宋体" w:asciiTheme="minorEastAsia" w:hAnsiTheme="minorEastAsia" w:eastAsiaTheme="minorEastAsia"/>
                <w:sz w:val="24"/>
              </w:rPr>
              <w:t>　</w:t>
            </w:r>
          </w:p>
          <w:p w14:paraId="042537D5">
            <w:pPr>
              <w:adjustRightInd w:val="0"/>
              <w:snapToGrid w:val="0"/>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爆竹/声中//</w:t>
            </w:r>
            <w:r>
              <w:rPr>
                <w:rFonts w:hint="eastAsia" w:cs="宋体" w:asciiTheme="minorEastAsia" w:hAnsiTheme="minorEastAsia" w:eastAsiaTheme="minorEastAsia"/>
                <w:color w:val="1D41D5"/>
                <w:sz w:val="24"/>
                <w:em w:val="dot"/>
              </w:rPr>
              <w:t>一岁除</w:t>
            </w:r>
            <w:r>
              <w:rPr>
                <w:rFonts w:hint="eastAsia" w:cs="宋体" w:asciiTheme="minorEastAsia" w:hAnsiTheme="minorEastAsia" w:eastAsiaTheme="minorEastAsia"/>
                <w:color w:val="1D41D5"/>
                <w:sz w:val="24"/>
              </w:rPr>
              <w:t>，春风/送暖//</w:t>
            </w:r>
            <w:r>
              <w:rPr>
                <w:rFonts w:hint="eastAsia" w:cs="宋体" w:asciiTheme="minorEastAsia" w:hAnsiTheme="minorEastAsia" w:eastAsiaTheme="minorEastAsia"/>
                <w:color w:val="1D41D5"/>
                <w:sz w:val="24"/>
                <w:em w:val="dot"/>
              </w:rPr>
              <w:t>入屠苏</w:t>
            </w:r>
            <w:r>
              <w:rPr>
                <w:rFonts w:hint="eastAsia" w:cs="宋体" w:asciiTheme="minorEastAsia" w:hAnsiTheme="minorEastAsia" w:eastAsiaTheme="minorEastAsia"/>
                <w:color w:val="1D41D5"/>
                <w:sz w:val="24"/>
              </w:rPr>
              <w:t>。</w:t>
            </w:r>
          </w:p>
          <w:p w14:paraId="47458190">
            <w:pPr>
              <w:adjustRightInd w:val="0"/>
              <w:snapToGrid w:val="0"/>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千门/万户/</w:t>
            </w:r>
            <w:r>
              <w:rPr>
                <w:rFonts w:hint="eastAsia" w:cs="宋体" w:asciiTheme="minorEastAsia" w:hAnsiTheme="minorEastAsia" w:eastAsiaTheme="minorEastAsia"/>
                <w:color w:val="1D41D5"/>
                <w:sz w:val="24"/>
                <w:em w:val="dot"/>
              </w:rPr>
              <w:t>/瞳瞳日</w:t>
            </w:r>
            <w:r>
              <w:rPr>
                <w:rFonts w:hint="eastAsia" w:cs="宋体" w:asciiTheme="minorEastAsia" w:hAnsiTheme="minorEastAsia" w:eastAsiaTheme="minorEastAsia"/>
                <w:color w:val="1D41D5"/>
                <w:sz w:val="24"/>
              </w:rPr>
              <w:t>，总把/</w:t>
            </w:r>
            <w:r>
              <w:rPr>
                <w:rFonts w:hint="eastAsia" w:cs="宋体" w:asciiTheme="minorEastAsia" w:hAnsiTheme="minorEastAsia" w:eastAsiaTheme="minorEastAsia"/>
                <w:color w:val="1D41D5"/>
                <w:sz w:val="24"/>
                <w:em w:val="dot"/>
              </w:rPr>
              <w:t>新桃</w:t>
            </w:r>
            <w:r>
              <w:rPr>
                <w:rFonts w:hint="eastAsia" w:cs="宋体" w:asciiTheme="minorEastAsia" w:hAnsiTheme="minorEastAsia" w:eastAsiaTheme="minorEastAsia"/>
                <w:color w:val="1D41D5"/>
                <w:sz w:val="24"/>
              </w:rPr>
              <w:t>//换旧符。</w:t>
            </w:r>
          </w:p>
          <w:p w14:paraId="4C9485B0">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FF0000"/>
                <w:sz w:val="24"/>
              </w:rPr>
              <w:t>（板书带节奏标志的古诗《元日》）</w:t>
            </w:r>
          </w:p>
          <w:p w14:paraId="0AF3B1E5">
            <w:pPr>
              <w:adjustRightInd w:val="0"/>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2.指名朗读。学生自由评议。</w:t>
            </w:r>
          </w:p>
          <w:p w14:paraId="57332AD0">
            <w:pPr>
              <w:adjustRightInd w:val="0"/>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3.教师小结：读古诗应该抑扬顿挫，还应有感情。</w:t>
            </w:r>
          </w:p>
          <w:p w14:paraId="235C43DA">
            <w:pPr>
              <w:adjustRightInd w:val="0"/>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4.教师范读，指名读，指名领读，学生齐读。</w:t>
            </w:r>
          </w:p>
          <w:p w14:paraId="7DD34145">
            <w:pPr>
              <w:adjustRightInd w:val="0"/>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5.自由读，练习背诵。</w:t>
            </w:r>
            <w:r>
              <w:rPr>
                <w:rFonts w:hint="eastAsia" w:cs="宋体" w:asciiTheme="minorEastAsia" w:hAnsiTheme="minorEastAsia" w:eastAsiaTheme="minorEastAsia"/>
                <w:color w:val="FF0000"/>
                <w:sz w:val="24"/>
              </w:rPr>
              <w:t xml:space="preserve"> </w:t>
            </w:r>
          </w:p>
        </w:tc>
        <w:tc>
          <w:tcPr>
            <w:tcW w:w="2481" w:type="dxa"/>
            <w:gridSpan w:val="2"/>
            <w:tcBorders>
              <w:top w:val="nil"/>
              <w:left w:val="nil"/>
              <w:bottom w:val="single" w:color="auto" w:sz="8" w:space="0"/>
              <w:right w:val="single" w:color="auto" w:sz="8" w:space="0"/>
            </w:tcBorders>
            <w:vAlign w:val="center"/>
          </w:tcPr>
          <w:p w14:paraId="24C665EC">
            <w:pPr>
              <w:spacing w:line="440" w:lineRule="exac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 xml:space="preserve"> </w:t>
            </w:r>
            <w:r>
              <w:rPr>
                <w:rFonts w:hint="eastAsia" w:cs="宋体" w:asciiTheme="minorEastAsia" w:hAnsiTheme="minorEastAsia" w:eastAsiaTheme="minorEastAsia"/>
                <w:color w:val="00B050"/>
                <w:sz w:val="24"/>
              </w:rPr>
              <w:t xml:space="preserve"> </w:t>
            </w:r>
          </w:p>
          <w:p w14:paraId="05374B95">
            <w:pPr>
              <w:spacing w:line="440" w:lineRule="exact"/>
              <w:jc w:val="left"/>
              <w:rPr>
                <w:rFonts w:cs="宋体" w:asciiTheme="minorEastAsia" w:hAnsiTheme="minorEastAsia" w:eastAsiaTheme="minorEastAsia"/>
                <w:kern w:val="0"/>
                <w:sz w:val="24"/>
              </w:rPr>
            </w:pPr>
          </w:p>
          <w:p w14:paraId="53D3B382">
            <w:pPr>
              <w:spacing w:line="440" w:lineRule="exact"/>
              <w:jc w:val="left"/>
              <w:rPr>
                <w:rFonts w:cs="宋体" w:asciiTheme="minorEastAsia" w:hAnsiTheme="minorEastAsia" w:eastAsiaTheme="minorEastAsia"/>
                <w:kern w:val="0"/>
                <w:sz w:val="24"/>
              </w:rPr>
            </w:pPr>
          </w:p>
          <w:p w14:paraId="133783CB">
            <w:pPr>
              <w:spacing w:line="440" w:lineRule="exact"/>
              <w:ind w:firstLine="480" w:firstLineChars="200"/>
              <w:jc w:val="left"/>
              <w:rPr>
                <w:rFonts w:asciiTheme="minorEastAsia" w:hAnsiTheme="minorEastAsia" w:eastAsiaTheme="minorEastAsia"/>
                <w:sz w:val="24"/>
              </w:rPr>
            </w:pPr>
            <w:r>
              <w:rPr>
                <w:rFonts w:hint="eastAsia" w:cs="宋体" w:asciiTheme="minorEastAsia" w:hAnsiTheme="minorEastAsia" w:eastAsiaTheme="minorEastAsia"/>
                <w:kern w:val="0"/>
                <w:sz w:val="24"/>
              </w:rPr>
              <w:t xml:space="preserve"> </w:t>
            </w:r>
          </w:p>
          <w:p w14:paraId="74DAE54D">
            <w:pPr>
              <w:widowControl/>
              <w:jc w:val="left"/>
              <w:rPr>
                <w:rFonts w:asciiTheme="minorEastAsia" w:hAnsiTheme="minorEastAsia" w:eastAsiaTheme="minorEastAsia"/>
                <w:sz w:val="24"/>
              </w:rPr>
            </w:pPr>
          </w:p>
          <w:p w14:paraId="6BB6E400">
            <w:pPr>
              <w:widowControl/>
              <w:jc w:val="left"/>
              <w:rPr>
                <w:rFonts w:asciiTheme="minorEastAsia" w:hAnsiTheme="minorEastAsia" w:eastAsiaTheme="minorEastAsia"/>
                <w:sz w:val="24"/>
              </w:rPr>
            </w:pPr>
          </w:p>
          <w:p w14:paraId="75092DC3">
            <w:pPr>
              <w:widowControl/>
              <w:jc w:val="left"/>
              <w:rPr>
                <w:rFonts w:asciiTheme="minorEastAsia" w:hAnsiTheme="minorEastAsia" w:eastAsiaTheme="minorEastAsia"/>
                <w:sz w:val="24"/>
              </w:rPr>
            </w:pPr>
          </w:p>
          <w:p w14:paraId="63CA599A">
            <w:pPr>
              <w:widowControl/>
              <w:jc w:val="left"/>
              <w:rPr>
                <w:rFonts w:asciiTheme="minorEastAsia" w:hAnsiTheme="minorEastAsia" w:eastAsiaTheme="minorEastAsia"/>
                <w:sz w:val="24"/>
              </w:rPr>
            </w:pPr>
          </w:p>
          <w:p w14:paraId="6967E6ED">
            <w:pPr>
              <w:widowControl/>
              <w:jc w:val="left"/>
              <w:rPr>
                <w:rFonts w:asciiTheme="minorEastAsia" w:hAnsiTheme="minorEastAsia" w:eastAsiaTheme="minorEastAsia"/>
                <w:sz w:val="24"/>
              </w:rPr>
            </w:pPr>
          </w:p>
          <w:p w14:paraId="48FC761B">
            <w:pPr>
              <w:widowControl/>
              <w:jc w:val="left"/>
              <w:rPr>
                <w:rFonts w:asciiTheme="minorEastAsia" w:hAnsiTheme="minorEastAsia" w:eastAsiaTheme="minorEastAsia"/>
                <w:sz w:val="24"/>
              </w:rPr>
            </w:pPr>
          </w:p>
          <w:p w14:paraId="59FFAB21">
            <w:pPr>
              <w:widowControl/>
              <w:jc w:val="left"/>
              <w:rPr>
                <w:rFonts w:asciiTheme="minorEastAsia" w:hAnsiTheme="minorEastAsia" w:eastAsiaTheme="minorEastAsia"/>
                <w:sz w:val="24"/>
              </w:rPr>
            </w:pPr>
          </w:p>
          <w:p w14:paraId="6CD9AEFB">
            <w:pPr>
              <w:widowControl/>
              <w:jc w:val="left"/>
              <w:rPr>
                <w:rFonts w:asciiTheme="minorEastAsia" w:hAnsiTheme="minorEastAsia" w:eastAsiaTheme="minorEastAsia"/>
                <w:sz w:val="24"/>
              </w:rPr>
            </w:pPr>
          </w:p>
          <w:p w14:paraId="101A940F">
            <w:pPr>
              <w:widowControl/>
              <w:jc w:val="left"/>
              <w:rPr>
                <w:rFonts w:asciiTheme="minorEastAsia" w:hAnsiTheme="minorEastAsia" w:eastAsiaTheme="minorEastAsia"/>
                <w:sz w:val="24"/>
              </w:rPr>
            </w:pPr>
          </w:p>
          <w:p w14:paraId="440EC716">
            <w:pPr>
              <w:widowControl/>
              <w:jc w:val="left"/>
              <w:rPr>
                <w:rFonts w:asciiTheme="minorEastAsia" w:hAnsiTheme="minorEastAsia" w:eastAsiaTheme="minorEastAsia"/>
                <w:sz w:val="24"/>
              </w:rPr>
            </w:pPr>
          </w:p>
          <w:p w14:paraId="5785EBFB">
            <w:pPr>
              <w:widowControl/>
              <w:jc w:val="left"/>
              <w:rPr>
                <w:rFonts w:asciiTheme="minorEastAsia" w:hAnsiTheme="minorEastAsia" w:eastAsiaTheme="minorEastAsia"/>
                <w:sz w:val="24"/>
              </w:rPr>
            </w:pPr>
          </w:p>
          <w:p w14:paraId="6D4ACA57">
            <w:pPr>
              <w:widowControl/>
              <w:jc w:val="left"/>
              <w:rPr>
                <w:rFonts w:asciiTheme="minorEastAsia" w:hAnsiTheme="minorEastAsia" w:eastAsiaTheme="minorEastAsia"/>
                <w:sz w:val="24"/>
              </w:rPr>
            </w:pPr>
          </w:p>
          <w:p w14:paraId="3EA94FCB">
            <w:pPr>
              <w:widowControl/>
              <w:jc w:val="left"/>
              <w:rPr>
                <w:rFonts w:asciiTheme="minorEastAsia" w:hAnsiTheme="minorEastAsia" w:eastAsiaTheme="minorEastAsia"/>
                <w:sz w:val="24"/>
              </w:rPr>
            </w:pPr>
          </w:p>
          <w:p w14:paraId="6DC4B0D6">
            <w:pPr>
              <w:widowControl/>
              <w:jc w:val="left"/>
              <w:rPr>
                <w:rFonts w:asciiTheme="minorEastAsia" w:hAnsiTheme="minorEastAsia" w:eastAsiaTheme="minorEastAsia"/>
                <w:sz w:val="24"/>
              </w:rPr>
            </w:pPr>
          </w:p>
          <w:p w14:paraId="6F3E0C94">
            <w:pPr>
              <w:widowControl/>
              <w:jc w:val="left"/>
              <w:rPr>
                <w:rFonts w:asciiTheme="minorEastAsia" w:hAnsiTheme="minorEastAsia" w:eastAsiaTheme="minorEastAsia"/>
                <w:sz w:val="24"/>
              </w:rPr>
            </w:pPr>
          </w:p>
          <w:p w14:paraId="778CB78E">
            <w:pPr>
              <w:widowControl/>
              <w:jc w:val="left"/>
              <w:rPr>
                <w:rFonts w:asciiTheme="minorEastAsia" w:hAnsiTheme="minorEastAsia" w:eastAsiaTheme="minorEastAsia"/>
                <w:sz w:val="24"/>
              </w:rPr>
            </w:pPr>
          </w:p>
          <w:p w14:paraId="57904F3C">
            <w:pPr>
              <w:widowControl/>
              <w:jc w:val="left"/>
              <w:rPr>
                <w:rFonts w:asciiTheme="minorEastAsia" w:hAnsiTheme="minorEastAsia" w:eastAsiaTheme="minorEastAsia"/>
                <w:sz w:val="24"/>
              </w:rPr>
            </w:pPr>
          </w:p>
          <w:p w14:paraId="0A4B9486">
            <w:pPr>
              <w:widowControl/>
              <w:jc w:val="left"/>
              <w:rPr>
                <w:rFonts w:asciiTheme="minorEastAsia" w:hAnsiTheme="minorEastAsia" w:eastAsiaTheme="minorEastAsia"/>
                <w:sz w:val="24"/>
              </w:rPr>
            </w:pPr>
          </w:p>
          <w:p w14:paraId="70DDC21D">
            <w:pPr>
              <w:widowControl/>
              <w:jc w:val="left"/>
              <w:rPr>
                <w:rFonts w:asciiTheme="minorEastAsia" w:hAnsiTheme="minorEastAsia" w:eastAsiaTheme="minorEastAsia"/>
                <w:sz w:val="24"/>
              </w:rPr>
            </w:pPr>
          </w:p>
          <w:p w14:paraId="6AE1B8D8">
            <w:pPr>
              <w:widowControl/>
              <w:jc w:val="left"/>
              <w:rPr>
                <w:rFonts w:asciiTheme="minorEastAsia" w:hAnsiTheme="minorEastAsia" w:eastAsiaTheme="minorEastAsia"/>
                <w:sz w:val="24"/>
              </w:rPr>
            </w:pPr>
          </w:p>
          <w:p w14:paraId="55417A1A">
            <w:pPr>
              <w:widowControl/>
              <w:jc w:val="left"/>
              <w:rPr>
                <w:rFonts w:asciiTheme="minorEastAsia" w:hAnsiTheme="minorEastAsia" w:eastAsiaTheme="minorEastAsia"/>
                <w:sz w:val="24"/>
              </w:rPr>
            </w:pPr>
          </w:p>
          <w:p w14:paraId="5F3F3F34">
            <w:pPr>
              <w:widowControl/>
              <w:jc w:val="left"/>
              <w:rPr>
                <w:rFonts w:asciiTheme="minorEastAsia" w:hAnsiTheme="minorEastAsia" w:eastAsiaTheme="minorEastAsia"/>
                <w:sz w:val="24"/>
              </w:rPr>
            </w:pPr>
          </w:p>
          <w:p w14:paraId="60F64B8B">
            <w:pPr>
              <w:widowControl/>
              <w:jc w:val="left"/>
              <w:rPr>
                <w:rFonts w:asciiTheme="minorEastAsia" w:hAnsiTheme="minorEastAsia" w:eastAsiaTheme="minorEastAsia"/>
                <w:sz w:val="24"/>
              </w:rPr>
            </w:pPr>
          </w:p>
          <w:p w14:paraId="47EDAF43">
            <w:pPr>
              <w:widowControl/>
              <w:jc w:val="left"/>
              <w:rPr>
                <w:rFonts w:asciiTheme="minorEastAsia" w:hAnsiTheme="minorEastAsia" w:eastAsiaTheme="minorEastAsia"/>
                <w:sz w:val="24"/>
              </w:rPr>
            </w:pPr>
          </w:p>
          <w:p w14:paraId="2D2B9329">
            <w:pPr>
              <w:jc w:val="left"/>
              <w:rPr>
                <w:rFonts w:cs="宋体" w:asciiTheme="minorEastAsia" w:hAnsiTheme="minorEastAsia" w:eastAsiaTheme="minorEastAsia"/>
                <w:b/>
                <w:bCs/>
                <w:sz w:val="24"/>
              </w:rPr>
            </w:pPr>
          </w:p>
          <w:p w14:paraId="351CB93E">
            <w:pPr>
              <w:adjustRightInd w:val="0"/>
              <w:snapToGrid w:val="0"/>
              <w:spacing w:line="440" w:lineRule="exact"/>
              <w:jc w:val="left"/>
              <w:rPr>
                <w:rFonts w:cs="宋体" w:asciiTheme="minorEastAsia" w:hAnsiTheme="minorEastAsia" w:eastAsiaTheme="minorEastAsia"/>
                <w:bCs/>
                <w:color w:val="00B050"/>
                <w:sz w:val="24"/>
              </w:rPr>
            </w:pPr>
            <w:r>
              <w:rPr>
                <w:rFonts w:hint="eastAsia" w:cs="宋体" w:asciiTheme="minorEastAsia" w:hAnsiTheme="minorEastAsia" w:eastAsiaTheme="minorEastAsia"/>
                <w:bCs/>
                <w:color w:val="00B050"/>
                <w:sz w:val="24"/>
              </w:rPr>
              <w:t>【设计意图：</w:t>
            </w:r>
            <w:r>
              <w:rPr>
                <w:rFonts w:hint="eastAsia" w:cs="宋体" w:asciiTheme="minorEastAsia" w:hAnsiTheme="minorEastAsia" w:eastAsiaTheme="minorEastAsia"/>
                <w:color w:val="00B050"/>
                <w:sz w:val="24"/>
              </w:rPr>
              <w:t>鼓励学生多种方法识记生字，</w:t>
            </w:r>
            <w:r>
              <w:rPr>
                <w:rFonts w:hint="eastAsia" w:cs="宋体" w:asciiTheme="minorEastAsia" w:hAnsiTheme="minorEastAsia" w:eastAsiaTheme="minorEastAsia"/>
                <w:color w:val="00B050"/>
                <w:kern w:val="0"/>
                <w:sz w:val="24"/>
              </w:rPr>
              <w:t>体现教材多元识字的理念。</w:t>
            </w:r>
            <w:r>
              <w:rPr>
                <w:rFonts w:hint="eastAsia" w:cs="宋体" w:asciiTheme="minorEastAsia" w:hAnsiTheme="minorEastAsia" w:eastAsiaTheme="minorEastAsia"/>
                <w:color w:val="00B050"/>
                <w:sz w:val="24"/>
              </w:rPr>
              <w:t>对重难点生字的书写指导，培养学生爱写字的兴趣，教会学生正确的写字方法。为养成良好的书写习惯打下基础。</w:t>
            </w:r>
            <w:r>
              <w:rPr>
                <w:rFonts w:hint="eastAsia" w:cs="宋体" w:asciiTheme="minorEastAsia" w:hAnsiTheme="minorEastAsia" w:eastAsiaTheme="minorEastAsia"/>
                <w:bCs/>
                <w:color w:val="00B050"/>
                <w:sz w:val="24"/>
              </w:rPr>
              <w:t>】</w:t>
            </w:r>
          </w:p>
          <w:p w14:paraId="24DA3A49">
            <w:pPr>
              <w:ind w:firstLine="230"/>
              <w:jc w:val="left"/>
              <w:rPr>
                <w:rFonts w:cs="宋体" w:asciiTheme="minorEastAsia" w:hAnsiTheme="minorEastAsia" w:eastAsiaTheme="minorEastAsia"/>
                <w:b/>
                <w:bCs/>
                <w:color w:val="000000"/>
                <w:sz w:val="24"/>
              </w:rPr>
            </w:pPr>
          </w:p>
          <w:p w14:paraId="25DA703D">
            <w:pPr>
              <w:widowControl/>
              <w:jc w:val="left"/>
              <w:rPr>
                <w:rFonts w:asciiTheme="minorEastAsia" w:hAnsiTheme="minorEastAsia" w:eastAsiaTheme="minorEastAsia"/>
                <w:sz w:val="24"/>
              </w:rPr>
            </w:pPr>
          </w:p>
          <w:p w14:paraId="5993ABB4">
            <w:pPr>
              <w:widowControl/>
              <w:jc w:val="left"/>
              <w:rPr>
                <w:rFonts w:asciiTheme="minorEastAsia" w:hAnsiTheme="minorEastAsia" w:eastAsiaTheme="minorEastAsia"/>
                <w:sz w:val="24"/>
              </w:rPr>
            </w:pPr>
          </w:p>
          <w:p w14:paraId="3EE16DA3">
            <w:pPr>
              <w:widowControl/>
              <w:jc w:val="left"/>
              <w:rPr>
                <w:rFonts w:asciiTheme="minorEastAsia" w:hAnsiTheme="minorEastAsia" w:eastAsiaTheme="minorEastAsia"/>
                <w:sz w:val="24"/>
              </w:rPr>
            </w:pPr>
          </w:p>
          <w:p w14:paraId="3054A3A0">
            <w:pPr>
              <w:widowControl/>
              <w:jc w:val="left"/>
              <w:rPr>
                <w:rFonts w:asciiTheme="minorEastAsia" w:hAnsiTheme="minorEastAsia" w:eastAsiaTheme="minorEastAsia"/>
                <w:sz w:val="24"/>
              </w:rPr>
            </w:pPr>
          </w:p>
          <w:p w14:paraId="52CDA1CD">
            <w:pPr>
              <w:widowControl/>
              <w:jc w:val="left"/>
              <w:rPr>
                <w:rFonts w:asciiTheme="minorEastAsia" w:hAnsiTheme="minorEastAsia" w:eastAsiaTheme="minorEastAsia"/>
                <w:color w:val="00B050"/>
                <w:sz w:val="24"/>
              </w:rPr>
            </w:pPr>
          </w:p>
          <w:p w14:paraId="1C3D03AA">
            <w:pPr>
              <w:jc w:val="left"/>
              <w:rPr>
                <w:rFonts w:cs="宋体" w:asciiTheme="minorEastAsia" w:hAnsiTheme="minorEastAsia" w:eastAsiaTheme="minorEastAsia"/>
                <w:bCs/>
                <w:color w:val="00B050"/>
                <w:sz w:val="24"/>
              </w:rPr>
            </w:pPr>
          </w:p>
          <w:p w14:paraId="53FBB6FA">
            <w:pPr>
              <w:adjustRightInd w:val="0"/>
              <w:snapToGrid w:val="0"/>
              <w:spacing w:line="440" w:lineRule="exact"/>
              <w:jc w:val="left"/>
              <w:rPr>
                <w:rFonts w:cs="宋体" w:asciiTheme="minorEastAsia" w:hAnsiTheme="minorEastAsia" w:eastAsiaTheme="minorEastAsia"/>
                <w:bCs/>
                <w:color w:val="00B050"/>
                <w:sz w:val="24"/>
              </w:rPr>
            </w:pPr>
            <w:r>
              <w:rPr>
                <w:rFonts w:hint="eastAsia" w:cs="宋体" w:asciiTheme="minorEastAsia" w:hAnsiTheme="minorEastAsia" w:eastAsiaTheme="minorEastAsia"/>
                <w:bCs/>
                <w:color w:val="00B050"/>
                <w:sz w:val="24"/>
              </w:rPr>
              <w:t>【设计意图：</w:t>
            </w:r>
            <w:r>
              <w:rPr>
                <w:rFonts w:hint="eastAsia" w:cs="宋体" w:asciiTheme="minorEastAsia" w:hAnsiTheme="minorEastAsia" w:eastAsiaTheme="minorEastAsia"/>
                <w:color w:val="00B050"/>
                <w:sz w:val="24"/>
              </w:rPr>
              <w:t>本处设计这个让学生说说现在人们怎么过春节，帮他们理解诗中的“爆竹”、“屠苏”和“桃符”这几处词。其实是为了理解诗意作铺垫的，主要是为了古今时候，人们过春节的方式没有太大的区别，说出了这些，这首的字面意思也就明白了一大半了。</w:t>
            </w:r>
            <w:r>
              <w:rPr>
                <w:rFonts w:hint="eastAsia" w:cs="宋体" w:asciiTheme="minorEastAsia" w:hAnsiTheme="minorEastAsia" w:eastAsiaTheme="minorEastAsia"/>
                <w:bCs/>
                <w:color w:val="00B050"/>
                <w:sz w:val="24"/>
              </w:rPr>
              <w:t>】</w:t>
            </w:r>
          </w:p>
          <w:p w14:paraId="08333A62">
            <w:pPr>
              <w:ind w:firstLine="230"/>
              <w:jc w:val="left"/>
              <w:rPr>
                <w:rFonts w:cs="宋体" w:asciiTheme="minorEastAsia" w:hAnsiTheme="minorEastAsia" w:eastAsiaTheme="minorEastAsia"/>
                <w:color w:val="00B050"/>
                <w:sz w:val="24"/>
              </w:rPr>
            </w:pPr>
          </w:p>
          <w:p w14:paraId="747CE303">
            <w:pPr>
              <w:widowControl/>
              <w:jc w:val="left"/>
              <w:rPr>
                <w:rFonts w:asciiTheme="minorEastAsia" w:hAnsiTheme="minorEastAsia" w:eastAsiaTheme="minorEastAsia"/>
                <w:sz w:val="24"/>
              </w:rPr>
            </w:pPr>
          </w:p>
          <w:p w14:paraId="1C022373">
            <w:pPr>
              <w:widowControl/>
              <w:jc w:val="left"/>
              <w:rPr>
                <w:rFonts w:asciiTheme="minorEastAsia" w:hAnsiTheme="minorEastAsia" w:eastAsiaTheme="minorEastAsia"/>
                <w:sz w:val="24"/>
              </w:rPr>
            </w:pPr>
          </w:p>
          <w:p w14:paraId="06702EAE">
            <w:pPr>
              <w:widowControl/>
              <w:jc w:val="left"/>
              <w:rPr>
                <w:rFonts w:asciiTheme="minorEastAsia" w:hAnsiTheme="minorEastAsia" w:eastAsiaTheme="minorEastAsia"/>
                <w:sz w:val="24"/>
              </w:rPr>
            </w:pPr>
          </w:p>
          <w:p w14:paraId="5E284F19">
            <w:pPr>
              <w:widowControl/>
              <w:jc w:val="left"/>
              <w:rPr>
                <w:rFonts w:asciiTheme="minorEastAsia" w:hAnsiTheme="minorEastAsia" w:eastAsiaTheme="minorEastAsia"/>
                <w:sz w:val="24"/>
              </w:rPr>
            </w:pPr>
          </w:p>
          <w:p w14:paraId="499AF6AA">
            <w:pPr>
              <w:widowControl/>
              <w:jc w:val="left"/>
              <w:rPr>
                <w:rFonts w:asciiTheme="minorEastAsia" w:hAnsiTheme="minorEastAsia" w:eastAsiaTheme="minorEastAsia"/>
                <w:sz w:val="24"/>
              </w:rPr>
            </w:pPr>
          </w:p>
          <w:p w14:paraId="0BFBD142">
            <w:pPr>
              <w:widowControl/>
              <w:jc w:val="left"/>
              <w:rPr>
                <w:rFonts w:asciiTheme="minorEastAsia" w:hAnsiTheme="minorEastAsia" w:eastAsiaTheme="minorEastAsia"/>
                <w:sz w:val="24"/>
              </w:rPr>
            </w:pPr>
          </w:p>
          <w:p w14:paraId="77C44D05">
            <w:pPr>
              <w:widowControl/>
              <w:jc w:val="left"/>
              <w:rPr>
                <w:rFonts w:asciiTheme="minorEastAsia" w:hAnsiTheme="minorEastAsia" w:eastAsiaTheme="minorEastAsia"/>
                <w:sz w:val="24"/>
              </w:rPr>
            </w:pPr>
          </w:p>
          <w:p w14:paraId="0D5BF3BC">
            <w:pPr>
              <w:widowControl/>
              <w:jc w:val="left"/>
              <w:rPr>
                <w:rFonts w:asciiTheme="minorEastAsia" w:hAnsiTheme="minorEastAsia" w:eastAsiaTheme="minorEastAsia"/>
                <w:sz w:val="24"/>
              </w:rPr>
            </w:pPr>
          </w:p>
          <w:p w14:paraId="52E11EAB">
            <w:pPr>
              <w:widowControl/>
              <w:jc w:val="left"/>
              <w:rPr>
                <w:rFonts w:asciiTheme="minorEastAsia" w:hAnsiTheme="minorEastAsia" w:eastAsiaTheme="minorEastAsia"/>
                <w:sz w:val="24"/>
              </w:rPr>
            </w:pPr>
          </w:p>
          <w:p w14:paraId="3E2380ED">
            <w:pPr>
              <w:widowControl/>
              <w:jc w:val="left"/>
              <w:rPr>
                <w:rFonts w:asciiTheme="minorEastAsia" w:hAnsiTheme="minorEastAsia" w:eastAsiaTheme="minorEastAsia"/>
                <w:sz w:val="24"/>
              </w:rPr>
            </w:pPr>
          </w:p>
          <w:p w14:paraId="650E5449">
            <w:pPr>
              <w:widowControl/>
              <w:jc w:val="left"/>
              <w:rPr>
                <w:rFonts w:asciiTheme="minorEastAsia" w:hAnsiTheme="minorEastAsia" w:eastAsiaTheme="minorEastAsia"/>
                <w:sz w:val="24"/>
              </w:rPr>
            </w:pPr>
          </w:p>
          <w:p w14:paraId="2EB9768B">
            <w:pPr>
              <w:widowControl/>
              <w:jc w:val="left"/>
              <w:rPr>
                <w:rFonts w:asciiTheme="minorEastAsia" w:hAnsiTheme="minorEastAsia" w:eastAsiaTheme="minorEastAsia"/>
                <w:sz w:val="24"/>
              </w:rPr>
            </w:pPr>
          </w:p>
          <w:p w14:paraId="4502A2ED">
            <w:pPr>
              <w:widowControl/>
              <w:jc w:val="left"/>
              <w:rPr>
                <w:rFonts w:asciiTheme="minorEastAsia" w:hAnsiTheme="minorEastAsia" w:eastAsiaTheme="minorEastAsia"/>
                <w:sz w:val="24"/>
              </w:rPr>
            </w:pPr>
          </w:p>
          <w:p w14:paraId="0922330E">
            <w:pPr>
              <w:ind w:firstLine="230"/>
              <w:jc w:val="left"/>
              <w:rPr>
                <w:rFonts w:cs="宋体" w:asciiTheme="minorEastAsia" w:hAnsiTheme="minorEastAsia" w:eastAsiaTheme="minorEastAsia"/>
                <w:sz w:val="24"/>
              </w:rPr>
            </w:pPr>
          </w:p>
          <w:p w14:paraId="787FB6DA">
            <w:pPr>
              <w:widowControl/>
              <w:jc w:val="left"/>
              <w:rPr>
                <w:rFonts w:asciiTheme="minorEastAsia" w:hAnsiTheme="minorEastAsia" w:eastAsiaTheme="minorEastAsia"/>
                <w:sz w:val="24"/>
              </w:rPr>
            </w:pPr>
          </w:p>
          <w:p w14:paraId="737DF82E">
            <w:pPr>
              <w:widowControl/>
              <w:jc w:val="left"/>
              <w:rPr>
                <w:rFonts w:asciiTheme="minorEastAsia" w:hAnsiTheme="minorEastAsia" w:eastAsiaTheme="minorEastAsia"/>
                <w:sz w:val="24"/>
              </w:rPr>
            </w:pPr>
          </w:p>
          <w:p w14:paraId="30DA1864">
            <w:pPr>
              <w:widowControl/>
              <w:jc w:val="left"/>
              <w:rPr>
                <w:rFonts w:asciiTheme="minorEastAsia" w:hAnsiTheme="minorEastAsia" w:eastAsiaTheme="minorEastAsia"/>
                <w:sz w:val="24"/>
              </w:rPr>
            </w:pPr>
          </w:p>
          <w:p w14:paraId="0445C2A9">
            <w:pPr>
              <w:widowControl/>
              <w:jc w:val="left"/>
              <w:rPr>
                <w:rFonts w:asciiTheme="minorEastAsia" w:hAnsiTheme="minorEastAsia" w:eastAsiaTheme="minorEastAsia"/>
                <w:sz w:val="24"/>
              </w:rPr>
            </w:pPr>
          </w:p>
          <w:p w14:paraId="42E81695">
            <w:pPr>
              <w:widowControl/>
              <w:jc w:val="left"/>
              <w:rPr>
                <w:rFonts w:asciiTheme="minorEastAsia" w:hAnsiTheme="minorEastAsia" w:eastAsiaTheme="minorEastAsia"/>
                <w:sz w:val="24"/>
              </w:rPr>
            </w:pPr>
          </w:p>
          <w:p w14:paraId="49AF9BBE">
            <w:pPr>
              <w:widowControl/>
              <w:jc w:val="left"/>
              <w:rPr>
                <w:rFonts w:asciiTheme="minorEastAsia" w:hAnsiTheme="minorEastAsia" w:eastAsiaTheme="minorEastAsia"/>
                <w:sz w:val="24"/>
              </w:rPr>
            </w:pPr>
          </w:p>
          <w:p w14:paraId="44768906">
            <w:pPr>
              <w:widowControl/>
              <w:jc w:val="left"/>
              <w:rPr>
                <w:rFonts w:asciiTheme="minorEastAsia" w:hAnsiTheme="minorEastAsia" w:eastAsiaTheme="minorEastAsia"/>
                <w:sz w:val="24"/>
              </w:rPr>
            </w:pPr>
          </w:p>
          <w:p w14:paraId="0EED5D5C">
            <w:pPr>
              <w:widowControl/>
              <w:jc w:val="left"/>
              <w:rPr>
                <w:rFonts w:asciiTheme="minorEastAsia" w:hAnsiTheme="minorEastAsia" w:eastAsiaTheme="minorEastAsia"/>
                <w:sz w:val="24"/>
              </w:rPr>
            </w:pPr>
          </w:p>
          <w:p w14:paraId="66CC90DD">
            <w:pPr>
              <w:widowControl/>
              <w:jc w:val="left"/>
              <w:rPr>
                <w:rFonts w:asciiTheme="minorEastAsia" w:hAnsiTheme="minorEastAsia" w:eastAsiaTheme="minorEastAsia"/>
                <w:sz w:val="24"/>
              </w:rPr>
            </w:pPr>
          </w:p>
          <w:p w14:paraId="0943F1A8">
            <w:pPr>
              <w:widowControl/>
              <w:jc w:val="left"/>
              <w:rPr>
                <w:rFonts w:asciiTheme="minorEastAsia" w:hAnsiTheme="minorEastAsia" w:eastAsiaTheme="minorEastAsia"/>
                <w:sz w:val="24"/>
              </w:rPr>
            </w:pPr>
          </w:p>
          <w:p w14:paraId="12E60125">
            <w:pPr>
              <w:widowControl/>
              <w:jc w:val="left"/>
              <w:rPr>
                <w:rFonts w:asciiTheme="minorEastAsia" w:hAnsiTheme="minorEastAsia" w:eastAsiaTheme="minorEastAsia"/>
                <w:sz w:val="24"/>
              </w:rPr>
            </w:pPr>
          </w:p>
          <w:p w14:paraId="77AC96B2">
            <w:pPr>
              <w:widowControl/>
              <w:jc w:val="left"/>
              <w:rPr>
                <w:rFonts w:asciiTheme="minorEastAsia" w:hAnsiTheme="minorEastAsia" w:eastAsiaTheme="minorEastAsia"/>
                <w:sz w:val="24"/>
              </w:rPr>
            </w:pPr>
          </w:p>
          <w:p w14:paraId="5078BF66">
            <w:pPr>
              <w:widowControl/>
              <w:jc w:val="left"/>
              <w:rPr>
                <w:rFonts w:asciiTheme="minorEastAsia" w:hAnsiTheme="minorEastAsia" w:eastAsiaTheme="minorEastAsia"/>
                <w:sz w:val="24"/>
              </w:rPr>
            </w:pPr>
          </w:p>
          <w:p w14:paraId="0EFE7780">
            <w:pPr>
              <w:widowControl/>
              <w:jc w:val="left"/>
              <w:rPr>
                <w:rFonts w:asciiTheme="minorEastAsia" w:hAnsiTheme="minorEastAsia" w:eastAsiaTheme="minorEastAsia"/>
                <w:sz w:val="24"/>
              </w:rPr>
            </w:pPr>
          </w:p>
          <w:p w14:paraId="5555F6C0">
            <w:pPr>
              <w:widowControl/>
              <w:jc w:val="left"/>
              <w:rPr>
                <w:rFonts w:asciiTheme="minorEastAsia" w:hAnsiTheme="minorEastAsia" w:eastAsiaTheme="minorEastAsia"/>
                <w:sz w:val="24"/>
              </w:rPr>
            </w:pPr>
          </w:p>
          <w:p w14:paraId="4BF75A44">
            <w:pPr>
              <w:widowControl/>
              <w:jc w:val="left"/>
              <w:rPr>
                <w:rFonts w:asciiTheme="minorEastAsia" w:hAnsiTheme="minorEastAsia" w:eastAsiaTheme="minorEastAsia"/>
                <w:sz w:val="24"/>
              </w:rPr>
            </w:pPr>
          </w:p>
          <w:p w14:paraId="4E08061C">
            <w:pPr>
              <w:widowControl/>
              <w:jc w:val="left"/>
              <w:rPr>
                <w:rFonts w:asciiTheme="minorEastAsia" w:hAnsiTheme="minorEastAsia" w:eastAsiaTheme="minorEastAsia"/>
                <w:sz w:val="24"/>
              </w:rPr>
            </w:pPr>
          </w:p>
          <w:p w14:paraId="33D98F76">
            <w:pPr>
              <w:widowControl/>
              <w:jc w:val="left"/>
              <w:rPr>
                <w:rFonts w:asciiTheme="minorEastAsia" w:hAnsiTheme="minorEastAsia" w:eastAsiaTheme="minorEastAsia"/>
                <w:sz w:val="24"/>
              </w:rPr>
            </w:pPr>
          </w:p>
          <w:p w14:paraId="25DA1950">
            <w:pPr>
              <w:widowControl/>
              <w:jc w:val="left"/>
              <w:rPr>
                <w:rFonts w:asciiTheme="minorEastAsia" w:hAnsiTheme="minorEastAsia" w:eastAsiaTheme="minorEastAsia"/>
                <w:sz w:val="24"/>
              </w:rPr>
            </w:pPr>
          </w:p>
          <w:p w14:paraId="6644E2C6">
            <w:pPr>
              <w:widowControl/>
              <w:jc w:val="left"/>
              <w:rPr>
                <w:rFonts w:asciiTheme="minorEastAsia" w:hAnsiTheme="minorEastAsia" w:eastAsiaTheme="minorEastAsia"/>
                <w:sz w:val="24"/>
              </w:rPr>
            </w:pPr>
          </w:p>
          <w:p w14:paraId="668EA58C">
            <w:pPr>
              <w:widowControl/>
              <w:jc w:val="left"/>
              <w:rPr>
                <w:rFonts w:asciiTheme="minorEastAsia" w:hAnsiTheme="minorEastAsia" w:eastAsiaTheme="minorEastAsia"/>
                <w:sz w:val="24"/>
              </w:rPr>
            </w:pPr>
          </w:p>
          <w:p w14:paraId="4051D921">
            <w:pPr>
              <w:widowControl/>
              <w:jc w:val="left"/>
              <w:rPr>
                <w:rFonts w:asciiTheme="minorEastAsia" w:hAnsiTheme="minorEastAsia" w:eastAsiaTheme="minorEastAsia"/>
                <w:sz w:val="24"/>
              </w:rPr>
            </w:pPr>
          </w:p>
          <w:p w14:paraId="6911197A">
            <w:pPr>
              <w:widowControl/>
              <w:jc w:val="left"/>
              <w:rPr>
                <w:rFonts w:asciiTheme="minorEastAsia" w:hAnsiTheme="minorEastAsia" w:eastAsiaTheme="minorEastAsia"/>
                <w:sz w:val="24"/>
              </w:rPr>
            </w:pPr>
          </w:p>
          <w:p w14:paraId="5104ED5B">
            <w:pPr>
              <w:widowControl/>
              <w:jc w:val="left"/>
              <w:rPr>
                <w:rFonts w:asciiTheme="minorEastAsia" w:hAnsiTheme="minorEastAsia" w:eastAsiaTheme="minorEastAsia"/>
                <w:sz w:val="24"/>
              </w:rPr>
            </w:pPr>
          </w:p>
          <w:p w14:paraId="1612AC80">
            <w:pPr>
              <w:widowControl/>
              <w:jc w:val="left"/>
              <w:rPr>
                <w:rFonts w:asciiTheme="minorEastAsia" w:hAnsiTheme="minorEastAsia" w:eastAsiaTheme="minorEastAsia"/>
                <w:sz w:val="24"/>
              </w:rPr>
            </w:pPr>
          </w:p>
          <w:p w14:paraId="5B7EFC7E">
            <w:pPr>
              <w:widowControl/>
              <w:jc w:val="left"/>
              <w:rPr>
                <w:rFonts w:asciiTheme="minorEastAsia" w:hAnsiTheme="minorEastAsia" w:eastAsiaTheme="minorEastAsia"/>
                <w:sz w:val="24"/>
              </w:rPr>
            </w:pPr>
          </w:p>
          <w:p w14:paraId="0C0B9DF1">
            <w:pPr>
              <w:widowControl/>
              <w:jc w:val="left"/>
              <w:rPr>
                <w:rFonts w:asciiTheme="minorEastAsia" w:hAnsiTheme="minorEastAsia" w:eastAsiaTheme="minorEastAsia"/>
                <w:sz w:val="24"/>
              </w:rPr>
            </w:pPr>
          </w:p>
          <w:p w14:paraId="7781760B">
            <w:pPr>
              <w:widowControl/>
              <w:jc w:val="left"/>
              <w:rPr>
                <w:rFonts w:asciiTheme="minorEastAsia" w:hAnsiTheme="minorEastAsia" w:eastAsiaTheme="minorEastAsia"/>
                <w:sz w:val="24"/>
              </w:rPr>
            </w:pPr>
          </w:p>
          <w:p w14:paraId="4045D234">
            <w:pPr>
              <w:widowControl/>
              <w:jc w:val="left"/>
              <w:rPr>
                <w:rFonts w:asciiTheme="minorEastAsia" w:hAnsiTheme="minorEastAsia" w:eastAsiaTheme="minorEastAsia"/>
                <w:sz w:val="24"/>
              </w:rPr>
            </w:pPr>
          </w:p>
          <w:p w14:paraId="1E4D5491">
            <w:pPr>
              <w:pBdr>
                <w:bottom w:val="single" w:color="auto" w:sz="6" w:space="1"/>
              </w:pBdr>
              <w:tabs>
                <w:tab w:val="center" w:pos="4153"/>
                <w:tab w:val="right" w:pos="8306"/>
              </w:tabs>
              <w:snapToGrid w:val="0"/>
              <w:spacing w:line="440" w:lineRule="exact"/>
              <w:jc w:val="left"/>
              <w:rPr>
                <w:rFonts w:cs="宋体" w:asciiTheme="minorEastAsia" w:hAnsiTheme="minorEastAsia" w:eastAsiaTheme="minorEastAsia"/>
                <w:b/>
                <w:bCs/>
                <w:sz w:val="24"/>
              </w:rPr>
            </w:pPr>
            <w:r>
              <w:rPr>
                <w:rFonts w:hint="eastAsia" w:cs="宋体" w:asciiTheme="minorEastAsia" w:hAnsiTheme="minorEastAsia" w:eastAsiaTheme="minorEastAsia"/>
                <w:sz w:val="24"/>
              </w:rPr>
              <w:t>【</w:t>
            </w:r>
            <w:r>
              <w:rPr>
                <w:rFonts w:hint="eastAsia" w:cs="宋体" w:asciiTheme="minorEastAsia" w:hAnsiTheme="minorEastAsia" w:eastAsiaTheme="minorEastAsia"/>
                <w:b/>
                <w:bCs/>
                <w:sz w:val="24"/>
              </w:rPr>
              <w:t>设计意图</w:t>
            </w:r>
            <w:r>
              <w:rPr>
                <w:rFonts w:hint="eastAsia" w:cs="宋体" w:asciiTheme="minorEastAsia" w:hAnsiTheme="minorEastAsia" w:eastAsiaTheme="minorEastAsia"/>
                <w:sz w:val="24"/>
              </w:rPr>
              <w:t>：鼓励学生小组合作，进一步培养学生相互合作、探究的意识。】</w:t>
            </w:r>
          </w:p>
          <w:p w14:paraId="434A5D4C">
            <w:pPr>
              <w:widowControl/>
              <w:jc w:val="left"/>
              <w:rPr>
                <w:rFonts w:asciiTheme="minorEastAsia" w:hAnsiTheme="minorEastAsia" w:eastAsiaTheme="minorEastAsia"/>
                <w:sz w:val="24"/>
              </w:rPr>
            </w:pPr>
          </w:p>
          <w:p w14:paraId="1F8ED3A5">
            <w:pPr>
              <w:widowControl/>
              <w:jc w:val="left"/>
              <w:rPr>
                <w:rFonts w:asciiTheme="minorEastAsia" w:hAnsiTheme="minorEastAsia" w:eastAsiaTheme="minorEastAsia"/>
                <w:sz w:val="24"/>
              </w:rPr>
            </w:pPr>
          </w:p>
        </w:tc>
      </w:tr>
      <w:tr w14:paraId="5D5D4B9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4E612599">
            <w:pPr>
              <w:widowControl/>
              <w:jc w:val="left"/>
            </w:pPr>
            <w:r>
              <w:rPr>
                <w:rStyle w:val="10"/>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1866CC60">
            <w:pPr>
              <w:adjustRightInd w:val="0"/>
              <w:snapToGrid w:val="0"/>
              <w:spacing w:line="440" w:lineRule="exact"/>
              <w:ind w:firstLine="482" w:firstLineChars="200"/>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六、检查背诵，体会感情。</w:t>
            </w:r>
          </w:p>
          <w:p w14:paraId="5C5C0D31">
            <w:pPr>
              <w:spacing w:line="360" w:lineRule="auto"/>
              <w:ind w:firstLine="465"/>
              <w:rPr>
                <w:rFonts w:asciiTheme="minorEastAsia" w:hAnsiTheme="minorEastAsia" w:eastAsiaTheme="minorEastAsia"/>
                <w:sz w:val="24"/>
              </w:rPr>
            </w:pPr>
            <w:r>
              <w:rPr>
                <w:rFonts w:hint="eastAsia" w:cs="宋体" w:asciiTheme="minorEastAsia" w:hAnsiTheme="minorEastAsia" w:eastAsiaTheme="minorEastAsia"/>
                <w:sz w:val="24"/>
              </w:rPr>
              <w:t>1.我们今天学的这首《元日》，</w:t>
            </w:r>
            <w:r>
              <w:rPr>
                <w:rFonts w:asciiTheme="minorEastAsia" w:hAnsiTheme="minorEastAsia" w:eastAsiaTheme="minorEastAsia"/>
                <w:sz w:val="24"/>
              </w:rPr>
              <w:t>描写新年元日热闹、欢乐和万象更新的动人景象，抒发了作者革新政治的思想感情。</w:t>
            </w:r>
            <w:r>
              <w:rPr>
                <w:rFonts w:hint="eastAsia" w:cs="宋体" w:asciiTheme="minorEastAsia" w:hAnsiTheme="minorEastAsia" w:eastAsiaTheme="minorEastAsia"/>
                <w:sz w:val="24"/>
              </w:rPr>
              <w:t>我真想读读这首诗啊！（范读——练读——指名读——师生读）</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xml:space="preserve">    2.抽取学生检查背诵，学生一起背诵。</w:t>
            </w:r>
          </w:p>
        </w:tc>
        <w:tc>
          <w:tcPr>
            <w:tcW w:w="2481" w:type="dxa"/>
            <w:gridSpan w:val="2"/>
            <w:tcBorders>
              <w:top w:val="nil"/>
              <w:left w:val="nil"/>
              <w:bottom w:val="single" w:color="auto" w:sz="8" w:space="0"/>
              <w:right w:val="single" w:color="auto" w:sz="8" w:space="0"/>
            </w:tcBorders>
            <w:vAlign w:val="center"/>
          </w:tcPr>
          <w:p w14:paraId="2A71C59E">
            <w:pPr>
              <w:pStyle w:val="15"/>
              <w:spacing w:line="440" w:lineRule="exact"/>
              <w:ind w:firstLine="0" w:firstLineChars="0"/>
              <w:jc w:val="left"/>
              <w:rPr>
                <w:rFonts w:asciiTheme="minorEastAsia" w:hAnsiTheme="minorEastAsia" w:eastAsiaTheme="minorEastAsia"/>
                <w:color w:val="00B050"/>
                <w:sz w:val="24"/>
              </w:rPr>
            </w:pPr>
            <w:r>
              <w:rPr>
                <w:rFonts w:hint="eastAsia" w:cs="宋体" w:asciiTheme="minorEastAsia" w:hAnsiTheme="minorEastAsia" w:eastAsiaTheme="minorEastAsia"/>
                <w:color w:val="00B050"/>
                <w:sz w:val="24"/>
              </w:rPr>
              <w:t>【</w:t>
            </w:r>
            <w:r>
              <w:rPr>
                <w:rFonts w:hint="eastAsia" w:cs="宋体" w:asciiTheme="minorEastAsia" w:hAnsiTheme="minorEastAsia" w:eastAsiaTheme="minorEastAsia"/>
                <w:bCs/>
                <w:color w:val="00B050"/>
                <w:sz w:val="24"/>
              </w:rPr>
              <w:t>设计意图：</w:t>
            </w:r>
            <w:r>
              <w:rPr>
                <w:rFonts w:hint="eastAsia" w:cs="宋体" w:asciiTheme="minorEastAsia" w:hAnsiTheme="minorEastAsia" w:eastAsiaTheme="minorEastAsia"/>
                <w:color w:val="00B050"/>
                <w:sz w:val="24"/>
              </w:rPr>
              <w:t>语文应该是在生活中学习，又服务于生活的，联系“元日”，迁移学习，让学生对中国的传统节日有一个进一步的了解。】</w:t>
            </w:r>
          </w:p>
        </w:tc>
      </w:tr>
      <w:tr w14:paraId="43870EA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649BCF4A">
            <w:pPr>
              <w:widowControl/>
              <w:jc w:val="left"/>
            </w:pPr>
            <w:r>
              <w:rPr>
                <w:rStyle w:val="10"/>
                <w:rFonts w:hint="eastAsia" w:ascii="宋体" w:hAnsi="宋体" w:cs="宋体"/>
                <w:kern w:val="0"/>
                <w:sz w:val="24"/>
              </w:rPr>
              <w:t>板书内容</w:t>
            </w:r>
          </w:p>
        </w:tc>
        <w:tc>
          <w:tcPr>
            <w:tcW w:w="8576" w:type="dxa"/>
            <w:gridSpan w:val="6"/>
            <w:tcBorders>
              <w:top w:val="nil"/>
              <w:left w:val="nil"/>
              <w:bottom w:val="single" w:color="auto" w:sz="8" w:space="0"/>
              <w:right w:val="single" w:color="auto" w:sz="8" w:space="0"/>
            </w:tcBorders>
            <w:vAlign w:val="center"/>
          </w:tcPr>
          <w:p w14:paraId="309B1DDC">
            <w:pPr>
              <w:pStyle w:val="15"/>
              <w:spacing w:line="440" w:lineRule="exact"/>
              <w:ind w:firstLine="0" w:firstLineChars="0"/>
              <w:jc w:val="left"/>
              <w:rPr>
                <w:rFonts w:cs="宋体" w:asciiTheme="minorEastAsia" w:hAnsiTheme="minorEastAsia" w:eastAsiaTheme="minorEastAsia"/>
                <w:color w:val="FF0000"/>
                <w:sz w:val="24"/>
              </w:rPr>
            </w:pPr>
            <w:r>
              <w:rPr>
                <w:rFonts w:hint="eastAsia" w:cs="宋体" w:asciiTheme="minorEastAsia" w:hAnsiTheme="minorEastAsia" w:eastAsiaTheme="minorEastAsia"/>
                <w:b/>
                <w:bCs/>
                <w:color w:val="000000"/>
                <w:sz w:val="24"/>
              </w:rPr>
              <w:t xml:space="preserve"> </w:t>
            </w: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color w:val="FF0000"/>
                <w:sz w:val="24"/>
              </w:rPr>
              <w:t xml:space="preserve">                元日　</w:t>
            </w:r>
          </w:p>
          <w:p w14:paraId="2F069CBE">
            <w:pPr>
              <w:adjustRightInd w:val="0"/>
              <w:snapToGrid w:val="0"/>
              <w:spacing w:line="440" w:lineRule="exact"/>
              <w:ind w:firstLine="480" w:firstLineChars="200"/>
              <w:rPr>
                <w:rFonts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爆竹/声中//</w:t>
            </w:r>
            <w:r>
              <w:rPr>
                <w:rFonts w:hint="eastAsia" w:cs="宋体" w:asciiTheme="minorEastAsia" w:hAnsiTheme="minorEastAsia" w:eastAsiaTheme="minorEastAsia"/>
                <w:color w:val="FF0000"/>
                <w:sz w:val="24"/>
                <w:em w:val="dot"/>
              </w:rPr>
              <w:t>一岁除</w:t>
            </w:r>
            <w:r>
              <w:rPr>
                <w:rFonts w:hint="eastAsia" w:cs="宋体" w:asciiTheme="minorEastAsia" w:hAnsiTheme="minorEastAsia" w:eastAsiaTheme="minorEastAsia"/>
                <w:color w:val="FF0000"/>
                <w:sz w:val="24"/>
              </w:rPr>
              <w:t>，春风/送暖//</w:t>
            </w:r>
            <w:r>
              <w:rPr>
                <w:rFonts w:hint="eastAsia" w:cs="宋体" w:asciiTheme="minorEastAsia" w:hAnsiTheme="minorEastAsia" w:eastAsiaTheme="minorEastAsia"/>
                <w:color w:val="FF0000"/>
                <w:sz w:val="24"/>
                <w:em w:val="dot"/>
              </w:rPr>
              <w:t>入屠苏</w:t>
            </w:r>
            <w:r>
              <w:rPr>
                <w:rFonts w:hint="eastAsia" w:cs="宋体" w:asciiTheme="minorEastAsia" w:hAnsiTheme="minorEastAsia" w:eastAsiaTheme="minorEastAsia"/>
                <w:color w:val="FF0000"/>
                <w:sz w:val="24"/>
              </w:rPr>
              <w:t>。</w:t>
            </w:r>
          </w:p>
          <w:p w14:paraId="48F281EF">
            <w:pPr>
              <w:adjustRightInd w:val="0"/>
              <w:snapToGrid w:val="0"/>
              <w:spacing w:line="440" w:lineRule="exact"/>
              <w:ind w:firstLine="480" w:firstLineChars="200"/>
              <w:rPr>
                <w:rFonts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千门/万户/</w:t>
            </w:r>
            <w:r>
              <w:rPr>
                <w:rFonts w:hint="eastAsia" w:cs="宋体" w:asciiTheme="minorEastAsia" w:hAnsiTheme="minorEastAsia" w:eastAsiaTheme="minorEastAsia"/>
                <w:color w:val="FF0000"/>
                <w:sz w:val="24"/>
                <w:em w:val="dot"/>
              </w:rPr>
              <w:t>/瞳瞳日</w:t>
            </w:r>
            <w:r>
              <w:rPr>
                <w:rFonts w:hint="eastAsia" w:cs="宋体" w:asciiTheme="minorEastAsia" w:hAnsiTheme="minorEastAsia" w:eastAsiaTheme="minorEastAsia"/>
                <w:color w:val="FF0000"/>
                <w:sz w:val="24"/>
              </w:rPr>
              <w:t>，总把/</w:t>
            </w:r>
            <w:r>
              <w:rPr>
                <w:rFonts w:hint="eastAsia" w:cs="宋体" w:asciiTheme="minorEastAsia" w:hAnsiTheme="minorEastAsia" w:eastAsiaTheme="minorEastAsia"/>
                <w:color w:val="FF0000"/>
                <w:sz w:val="24"/>
                <w:em w:val="dot"/>
              </w:rPr>
              <w:t>新桃</w:t>
            </w:r>
            <w:r>
              <w:rPr>
                <w:rFonts w:hint="eastAsia" w:cs="宋体" w:asciiTheme="minorEastAsia" w:hAnsiTheme="minorEastAsia" w:eastAsiaTheme="minorEastAsia"/>
                <w:color w:val="FF0000"/>
                <w:sz w:val="24"/>
              </w:rPr>
              <w:t>//换旧符。</w:t>
            </w:r>
          </w:p>
          <w:p w14:paraId="68CDC152">
            <w:pPr>
              <w:adjustRightInd w:val="0"/>
              <w:snapToGrid w:val="0"/>
              <w:spacing w:line="440" w:lineRule="exact"/>
              <w:ind w:firstLine="1800" w:firstLineChars="750"/>
              <w:jc w:val="left"/>
              <w:rPr>
                <w:rFonts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放爆竹  饮屠苏酒   贴桃符</w:t>
            </w:r>
          </w:p>
        </w:tc>
      </w:tr>
      <w:tr w14:paraId="608893A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569" w:type="dxa"/>
            <w:gridSpan w:val="7"/>
            <w:tcBorders>
              <w:top w:val="single" w:color="auto" w:sz="4" w:space="0"/>
              <w:left w:val="single" w:color="auto" w:sz="8" w:space="0"/>
              <w:bottom w:val="single" w:color="auto" w:sz="4" w:space="0"/>
              <w:right w:val="single" w:color="auto" w:sz="8" w:space="0"/>
            </w:tcBorders>
            <w:shd w:val="clear" w:color="auto" w:fill="D9D9D9"/>
            <w:vAlign w:val="center"/>
          </w:tcPr>
          <w:p w14:paraId="4009AABB">
            <w:pPr>
              <w:widowControl/>
              <w:jc w:val="center"/>
              <w:rPr>
                <w:rFonts w:ascii="宋体" w:hAnsi="宋体"/>
                <w:b/>
                <w:color w:val="000000"/>
                <w:sz w:val="24"/>
                <w:u w:val="thick" w:color="00B050"/>
              </w:rPr>
            </w:pPr>
            <w:r>
              <w:rPr>
                <w:rFonts w:hint="eastAsia" w:ascii="宋体" w:hAnsi="宋体"/>
                <w:b/>
                <w:color w:val="000000"/>
                <w:sz w:val="24"/>
                <w:u w:val="thick" w:color="00B050"/>
              </w:rPr>
              <w:t>教学反思</w:t>
            </w:r>
          </w:p>
        </w:tc>
      </w:tr>
      <w:tr w14:paraId="33AAA56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569" w:type="dxa"/>
            <w:gridSpan w:val="7"/>
            <w:tcBorders>
              <w:top w:val="single" w:color="auto" w:sz="4" w:space="0"/>
              <w:left w:val="single" w:color="auto" w:sz="8" w:space="0"/>
              <w:bottom w:val="single" w:color="auto" w:sz="4" w:space="0"/>
              <w:right w:val="single" w:color="auto" w:sz="8" w:space="0"/>
            </w:tcBorders>
            <w:vAlign w:val="center"/>
          </w:tcPr>
          <w:p w14:paraId="60742A88">
            <w:pPr>
              <w:adjustRightInd w:val="0"/>
              <w:snapToGrid w:val="0"/>
              <w:spacing w:line="440" w:lineRule="exact"/>
              <w:ind w:firstLine="482" w:firstLineChars="200"/>
              <w:jc w:val="left"/>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成功之处：</w:t>
            </w:r>
          </w:p>
          <w:p w14:paraId="42190178">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元日》是北宋大诗人王安石描写新春佳节到来之际的一首颇为世人传颂的诗歌。本课的教学我旨在让学生感受新春的红红火火、热热闹闹的情景，人们意气风发，春风得意的感受，通过以下几个层次来进行渲染，进行教学：</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1）结合学生的生活进行教学。春节，对于学生们来说不是一个陌生的话题，提到春节，总是会浮现许许多多幅美好欢乐的画面，因此在学习“爆竹声中一岁除”这句古诗时，教师提问：春节是个喜庆的节日，能说说你们是怎么过的吗？学生们畅所欲言，说出了自己过春节时放爆竹、吃年夜饭、贴对联这些生活的场景，通过古诗再次让学生们很快感受到了那份欢乐，自己的生活实际很好的帮助他们理解了诗句，而诗句所描绘表达的内容又反过来加深扩大了孩子们对新年到来的感受，相得益彰。</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（2）结合拓展内容进行教学。当古诗学完之后，我们一起交流了中国其他的传统节日的生活习俗，加深了他们的理解，对元日这首诗歌理解更深了。</w:t>
            </w:r>
          </w:p>
          <w:p w14:paraId="73ECC795">
            <w:pPr>
              <w:adjustRightInd w:val="0"/>
              <w:snapToGrid w:val="0"/>
              <w:spacing w:line="440" w:lineRule="exact"/>
              <w:ind w:firstLine="482" w:firstLineChars="200"/>
              <w:jc w:val="left"/>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不足之处：</w:t>
            </w:r>
          </w:p>
          <w:p w14:paraId="2DD8E6B0">
            <w:pPr>
              <w:adjustRightInd w:val="0"/>
              <w:snapToGrid w:val="0"/>
              <w:spacing w:line="440" w:lineRule="exact"/>
              <w:ind w:firstLine="480" w:firstLineChars="200"/>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在教学中教师没有引导学生放飞想象的翅膀，根据诗句大胆想象，没有引导学生的思维向更深更远处发展。</w:t>
            </w:r>
          </w:p>
        </w:tc>
      </w:tr>
    </w:tbl>
    <w:p w14:paraId="50823658">
      <w:pPr>
        <w:rPr>
          <w:rFonts w:ascii="宋体" w:hAnsi="宋体" w:cs="宋体"/>
          <w:sz w:val="24"/>
        </w:rPr>
      </w:pPr>
    </w:p>
    <w:tbl>
      <w:tblPr>
        <w:tblStyle w:val="7"/>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276"/>
        <w:gridCol w:w="5670"/>
        <w:gridCol w:w="2552"/>
      </w:tblGrid>
      <w:tr w14:paraId="0E56642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6DD63DEF">
            <w:pPr>
              <w:widowControl/>
              <w:jc w:val="center"/>
            </w:pPr>
            <w:r>
              <w:rPr>
                <w:rStyle w:val="10"/>
                <w:rFonts w:hint="eastAsia" w:ascii="宋体" w:hAnsi="宋体" w:cs="宋体"/>
                <w:kern w:val="0"/>
                <w:sz w:val="24"/>
              </w:rPr>
              <w:t>第二课时</w:t>
            </w:r>
            <w:r>
              <w:rPr>
                <w:rFonts w:ascii="宋体" w:hAnsi="宋体" w:cs="宋体"/>
                <w:kern w:val="0"/>
                <w:sz w:val="24"/>
              </w:rPr>
              <w:t> </w:t>
            </w:r>
          </w:p>
        </w:tc>
      </w:tr>
      <w:tr w14:paraId="4B5EE33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5B079123">
            <w:pPr>
              <w:widowControl/>
              <w:jc w:val="center"/>
            </w:pPr>
            <w:r>
              <w:rPr>
                <w:rStyle w:val="10"/>
                <w:rFonts w:ascii="宋体" w:hAnsi="宋体" w:cs="宋体"/>
                <w:kern w:val="0"/>
                <w:sz w:val="24"/>
              </w:rPr>
              <w:t>教学</w:t>
            </w:r>
          </w:p>
          <w:p w14:paraId="5DA7DC9E">
            <w:pPr>
              <w:widowControl/>
              <w:jc w:val="center"/>
            </w:pPr>
            <w:r>
              <w:rPr>
                <w:rStyle w:val="10"/>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08709FB0">
            <w:pPr>
              <w:spacing w:line="440" w:lineRule="exact"/>
              <w:ind w:firstLine="360" w:firstLineChars="15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1.会认“魂、酒”3个生字，会写“魂、欲”等6个字。</w:t>
            </w:r>
          </w:p>
          <w:p w14:paraId="6AE111F5">
            <w:pPr>
              <w:spacing w:line="440" w:lineRule="exact"/>
              <w:ind w:left="315" w:leftChars="15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2．正确、流利、有感情地朗读古诗。背诵古诗。</w:t>
            </w:r>
            <w:r>
              <w:rPr>
                <w:rFonts w:hint="eastAsia" w:cs="宋体" w:asciiTheme="minorEastAsia" w:hAnsiTheme="minorEastAsia" w:eastAsiaTheme="minorEastAsia"/>
                <w:color w:val="000000"/>
                <w:sz w:val="24"/>
              </w:rPr>
              <w:br w:type="textWrapping"/>
            </w:r>
            <w:r>
              <w:rPr>
                <w:rFonts w:hint="eastAsia" w:cs="宋体" w:asciiTheme="minorEastAsia" w:hAnsiTheme="minorEastAsia" w:eastAsiaTheme="minorEastAsia"/>
                <w:color w:val="000000"/>
                <w:sz w:val="24"/>
              </w:rPr>
              <w:t>3．</w:t>
            </w:r>
            <w:r>
              <w:rPr>
                <w:rFonts w:hint="eastAsia" w:cs="宋体" w:asciiTheme="minorEastAsia" w:hAnsiTheme="minorEastAsia" w:eastAsiaTheme="minorEastAsia"/>
                <w:sz w:val="24"/>
              </w:rPr>
              <w:t>理解古诗大意；想象诗中描绘的意境，体会诗人复杂的情绪。</w:t>
            </w:r>
          </w:p>
        </w:tc>
      </w:tr>
      <w:tr w14:paraId="1CE7926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6BBC85E4">
            <w:pPr>
              <w:widowControl/>
              <w:jc w:val="center"/>
              <w:rPr>
                <w:rStyle w:val="10"/>
                <w:rFonts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360E81D4">
            <w:pPr>
              <w:widowControl/>
              <w:jc w:val="center"/>
            </w:pPr>
            <w:r>
              <w:rPr>
                <w:rStyle w:val="10"/>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5AD9BA3D">
            <w:pPr>
              <w:spacing w:line="440" w:lineRule="exact"/>
              <w:rPr>
                <w:rFonts w:asciiTheme="minorEastAsia" w:hAnsiTheme="minorEastAsia" w:eastAsiaTheme="minorEastAsia"/>
              </w:rPr>
            </w:pPr>
            <w:r>
              <w:rPr>
                <w:rFonts w:asciiTheme="minorEastAsia" w:hAnsiTheme="minorEastAsia" w:eastAsiaTheme="minorEastAsia"/>
                <w:kern w:val="0"/>
                <w:sz w:val="24"/>
              </w:rPr>
              <w:t> </w:t>
            </w:r>
            <w:r>
              <w:rPr>
                <w:rFonts w:hint="eastAsia" w:asciiTheme="minorEastAsia" w:hAnsiTheme="minorEastAsia" w:eastAsiaTheme="minorEastAsia"/>
                <w:kern w:val="0"/>
                <w:sz w:val="24"/>
              </w:rPr>
              <w:t xml:space="preserve"> </w:t>
            </w:r>
            <w:r>
              <w:rPr>
                <w:rFonts w:hint="eastAsia" w:asciiTheme="minorEastAsia" w:hAnsiTheme="minorEastAsia" w:eastAsiaTheme="minorEastAsia"/>
                <w:color w:val="000000"/>
                <w:sz w:val="24"/>
              </w:rPr>
              <w:t>课件。</w:t>
            </w:r>
          </w:p>
        </w:tc>
      </w:tr>
      <w:tr w14:paraId="29C4BF6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56D8091C">
            <w:pPr>
              <w:widowControl/>
              <w:jc w:val="center"/>
            </w:pPr>
            <w:r>
              <w:rPr>
                <w:rStyle w:val="10"/>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624E2B79">
            <w:pPr>
              <w:widowControl/>
              <w:jc w:val="center"/>
            </w:pPr>
            <w:r>
              <w:rPr>
                <w:rStyle w:val="10"/>
                <w:rFonts w:ascii="宋体" w:hAnsi="宋体" w:cs="宋体"/>
                <w:kern w:val="0"/>
                <w:sz w:val="24"/>
              </w:rPr>
              <w:t>设计意图</w:t>
            </w:r>
          </w:p>
        </w:tc>
      </w:tr>
      <w:tr w14:paraId="095099F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3FDE65A7">
            <w:pPr>
              <w:widowControl/>
              <w:jc w:val="center"/>
            </w:pPr>
            <w:r>
              <w:rPr>
                <w:rStyle w:val="10"/>
                <w:rFonts w:ascii="宋体" w:hAnsi="宋体" w:cs="宋体"/>
                <w:kern w:val="0"/>
                <w:sz w:val="24"/>
              </w:rPr>
              <w:t>导入</w:t>
            </w:r>
          </w:p>
          <w:p w14:paraId="33318C7C">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327495AC">
            <w:pPr>
              <w:tabs>
                <w:tab w:val="left" w:pos="3103"/>
              </w:tabs>
              <w:ind w:firstLine="482" w:firstLineChars="200"/>
              <w:jc w:val="left"/>
              <w:rPr>
                <w:rFonts w:cs="宋体" w:asciiTheme="minorEastAsia" w:hAnsiTheme="minorEastAsia" w:eastAsiaTheme="minorEastAsia"/>
                <w:sz w:val="24"/>
              </w:rPr>
            </w:pPr>
            <w:r>
              <w:rPr>
                <w:rFonts w:hint="eastAsia" w:cs="宋体" w:asciiTheme="minorEastAsia" w:hAnsiTheme="minorEastAsia" w:eastAsiaTheme="minorEastAsia"/>
                <w:b/>
                <w:bCs/>
                <w:sz w:val="24"/>
              </w:rPr>
              <w:t>一、回顾旧知，导入新课。</w:t>
            </w:r>
          </w:p>
          <w:p w14:paraId="68723574">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1.师：同学们，我们学过许多关于春天的诗句，谁能说说有哪些诗句？</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学生背诵。</w:t>
            </w:r>
          </w:p>
          <w:p w14:paraId="39483B9B">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2.今天，我们再来学习一首关于春天的诗——《清明》。　</w:t>
            </w:r>
          </w:p>
          <w:p w14:paraId="5BB585BB">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教师板书课题，学生齐读课题。</w:t>
            </w:r>
            <w:r>
              <w:rPr>
                <w:rFonts w:hint="eastAsia" w:cs="宋体" w:asciiTheme="minorEastAsia" w:hAnsiTheme="minorEastAsia" w:eastAsiaTheme="minorEastAsia"/>
                <w:color w:val="FF0000"/>
                <w:sz w:val="24"/>
              </w:rPr>
              <w:t>（板书：清明）</w:t>
            </w:r>
          </w:p>
          <w:p w14:paraId="03894433">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3．简介诗人杜牧：</w:t>
            </w:r>
            <w:r>
              <w:rPr>
                <w:rFonts w:hint="eastAsia" w:cs="宋体" w:asciiTheme="minorEastAsia" w:hAnsiTheme="minorEastAsia" w:eastAsiaTheme="minorEastAsia"/>
                <w:b/>
                <w:bCs/>
                <w:color w:val="0000FF"/>
                <w:sz w:val="24"/>
              </w:rPr>
              <w:t>（课件出示12）</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w:t>
            </w:r>
            <w:r>
              <w:rPr>
                <w:rFonts w:hint="eastAsia" w:cs="宋体" w:asciiTheme="minorEastAsia" w:hAnsiTheme="minorEastAsia" w:eastAsiaTheme="minorEastAsia"/>
                <w:color w:val="1D41D5"/>
                <w:sz w:val="24"/>
              </w:rPr>
              <w:t>杜牧(公元803—约852年)，字牧之，号樊川居士，汉族，京兆万年(今陕西西安)人，唐代诗人。杜牧人称“小杜”，以别于</w:t>
            </w:r>
            <w:r>
              <w:fldChar w:fldCharType="begin"/>
            </w:r>
            <w:r>
              <w:instrText xml:space="preserve"> HYPERLINK "https://www.ruiwen.com/wenxue/dufu/" \t "https://www.ruiwen.com/wenxue/gushi/_blank" </w:instrText>
            </w:r>
            <w:r>
              <w:fldChar w:fldCharType="separate"/>
            </w:r>
            <w:r>
              <w:rPr>
                <w:rFonts w:hint="eastAsia" w:cs="宋体" w:asciiTheme="minorEastAsia" w:hAnsiTheme="minorEastAsia" w:eastAsiaTheme="minorEastAsia"/>
                <w:color w:val="1D41D5"/>
                <w:sz w:val="24"/>
              </w:rPr>
              <w:t>杜甫</w:t>
            </w:r>
            <w:r>
              <w:rPr>
                <w:rFonts w:hint="eastAsia" w:cs="宋体" w:asciiTheme="minorEastAsia" w:hAnsiTheme="minorEastAsia" w:eastAsiaTheme="minorEastAsia"/>
                <w:color w:val="1D41D5"/>
                <w:sz w:val="24"/>
              </w:rPr>
              <w:fldChar w:fldCharType="end"/>
            </w:r>
            <w:r>
              <w:rPr>
                <w:rFonts w:hint="eastAsia" w:cs="宋体" w:asciiTheme="minorEastAsia" w:hAnsiTheme="minorEastAsia" w:eastAsiaTheme="minorEastAsia"/>
                <w:color w:val="1D41D5"/>
                <w:sz w:val="24"/>
              </w:rPr>
              <w:t>。与</w:t>
            </w:r>
            <w:r>
              <w:fldChar w:fldCharType="begin"/>
            </w:r>
            <w:r>
              <w:instrText xml:space="preserve"> HYPERLINK "https://www.ruiwen.com/wenxue/lishangyin/" \t "https://www.ruiwen.com/wenxue/gushi/_blank" </w:instrText>
            </w:r>
            <w:r>
              <w:fldChar w:fldCharType="separate"/>
            </w:r>
            <w:r>
              <w:rPr>
                <w:rFonts w:hint="eastAsia" w:cs="宋体" w:asciiTheme="minorEastAsia" w:hAnsiTheme="minorEastAsia" w:eastAsiaTheme="minorEastAsia"/>
                <w:color w:val="1D41D5"/>
                <w:sz w:val="24"/>
              </w:rPr>
              <w:t>李商隐</w:t>
            </w:r>
            <w:r>
              <w:rPr>
                <w:rFonts w:hint="eastAsia" w:cs="宋体" w:asciiTheme="minorEastAsia" w:hAnsiTheme="minorEastAsia" w:eastAsiaTheme="minorEastAsia"/>
                <w:color w:val="1D41D5"/>
                <w:sz w:val="24"/>
              </w:rPr>
              <w:fldChar w:fldCharType="end"/>
            </w:r>
            <w:r>
              <w:rPr>
                <w:rFonts w:hint="eastAsia" w:cs="宋体" w:asciiTheme="minorEastAsia" w:hAnsiTheme="minorEastAsia" w:eastAsiaTheme="minorEastAsia"/>
                <w:color w:val="1D41D5"/>
                <w:sz w:val="24"/>
              </w:rPr>
              <w:t>并称“小李杜”。因晚年居长安南樊川别墅，故后世称“杜樊川”，著有《樊川文集》。</w:t>
            </w:r>
          </w:p>
        </w:tc>
        <w:tc>
          <w:tcPr>
            <w:tcW w:w="2552" w:type="dxa"/>
            <w:tcBorders>
              <w:top w:val="nil"/>
              <w:left w:val="nil"/>
              <w:bottom w:val="single" w:color="auto" w:sz="8" w:space="0"/>
              <w:right w:val="single" w:color="000000" w:sz="8" w:space="0"/>
            </w:tcBorders>
          </w:tcPr>
          <w:p w14:paraId="712454A7">
            <w:pPr>
              <w:pStyle w:val="15"/>
              <w:spacing w:line="440" w:lineRule="exact"/>
              <w:ind w:firstLine="0" w:firstLineChars="0"/>
              <w:jc w:val="left"/>
              <w:rPr>
                <w:rFonts w:cs="宋体" w:asciiTheme="minorEastAsia" w:hAnsiTheme="minorEastAsia" w:eastAsiaTheme="minorEastAsia"/>
                <w:bCs/>
                <w:color w:val="00B050"/>
                <w:sz w:val="24"/>
              </w:rPr>
            </w:pPr>
            <w:r>
              <w:rPr>
                <w:rFonts w:hint="eastAsia" w:cs="宋体" w:asciiTheme="minorEastAsia" w:hAnsiTheme="minorEastAsia" w:eastAsiaTheme="minorEastAsia"/>
                <w:bCs/>
                <w:color w:val="00B050"/>
                <w:sz w:val="24"/>
              </w:rPr>
              <w:t>【设计意图：</w:t>
            </w:r>
            <w:r>
              <w:rPr>
                <w:rFonts w:hint="eastAsia" w:cs="宋体" w:asciiTheme="minorEastAsia" w:hAnsiTheme="minorEastAsia" w:eastAsiaTheme="minorEastAsia"/>
                <w:color w:val="00B050"/>
                <w:sz w:val="24"/>
              </w:rPr>
              <w:t>复习旧知，出示作者简介图片，引入课题，使学生兴趣盎然地进入教学情景。</w:t>
            </w:r>
            <w:r>
              <w:rPr>
                <w:rFonts w:hint="eastAsia" w:cs="宋体" w:asciiTheme="minorEastAsia" w:hAnsiTheme="minorEastAsia" w:eastAsiaTheme="minorEastAsia"/>
                <w:bCs/>
                <w:color w:val="00B050"/>
                <w:sz w:val="24"/>
              </w:rPr>
              <w:t>】</w:t>
            </w:r>
          </w:p>
          <w:p w14:paraId="5F43B431">
            <w:pPr>
              <w:widowControl/>
              <w:jc w:val="left"/>
              <w:rPr>
                <w:rFonts w:asciiTheme="minorEastAsia" w:hAnsiTheme="minorEastAsia" w:eastAsiaTheme="minorEastAsia"/>
                <w:sz w:val="24"/>
              </w:rPr>
            </w:pPr>
          </w:p>
        </w:tc>
      </w:tr>
      <w:tr w14:paraId="783D59B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970" w:hRule="atLeast"/>
          <w:jc w:val="center"/>
        </w:trPr>
        <w:tc>
          <w:tcPr>
            <w:tcW w:w="1276" w:type="dxa"/>
            <w:tcBorders>
              <w:top w:val="nil"/>
              <w:left w:val="single" w:color="auto" w:sz="8" w:space="0"/>
              <w:bottom w:val="single" w:color="auto" w:sz="8" w:space="0"/>
              <w:right w:val="single" w:color="000000" w:sz="8" w:space="0"/>
            </w:tcBorders>
            <w:vAlign w:val="center"/>
          </w:tcPr>
          <w:p w14:paraId="738B1E9D">
            <w:pPr>
              <w:widowControl/>
              <w:ind w:firstLine="360" w:firstLineChars="150"/>
            </w:pPr>
            <w:r>
              <w:rPr>
                <w:rStyle w:val="10"/>
                <w:rFonts w:ascii="宋体" w:hAnsi="宋体" w:cs="宋体"/>
                <w:kern w:val="0"/>
                <w:sz w:val="24"/>
              </w:rPr>
              <w:t>新课</w:t>
            </w:r>
          </w:p>
          <w:p w14:paraId="54653242">
            <w:pPr>
              <w:widowControl/>
              <w:jc w:val="center"/>
            </w:pPr>
            <w:r>
              <w:rPr>
                <w:rStyle w:val="10"/>
                <w:rFonts w:ascii="宋体" w:hAnsi="宋体" w:cs="宋体"/>
                <w:kern w:val="0"/>
                <w:sz w:val="24"/>
              </w:rPr>
              <w:t>教学</w:t>
            </w:r>
          </w:p>
          <w:p w14:paraId="775DA517">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67258196">
            <w:pPr>
              <w:spacing w:line="440" w:lineRule="exact"/>
              <w:ind w:firstLine="482" w:firstLineChars="200"/>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二、自由读课文，读准字音。</w:t>
            </w:r>
          </w:p>
          <w:p w14:paraId="5092068A">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sz w:val="24"/>
              </w:rPr>
              <w:t>熟读诗句，勾画不理解的字、词，借助工具书自学。</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b/>
                <w:bCs/>
                <w:color w:val="0000FF"/>
                <w:sz w:val="24"/>
              </w:rPr>
              <w:t>（课件出示13）</w:t>
            </w:r>
            <w:r>
              <w:rPr>
                <w:rFonts w:hint="eastAsia" w:cs="宋体" w:asciiTheme="minorEastAsia" w:hAnsiTheme="minorEastAsia" w:eastAsiaTheme="minorEastAsia"/>
                <w:color w:val="000000"/>
                <w:sz w:val="24"/>
              </w:rPr>
              <w:t>要求把字读准确。遇到不认识的字读一读下面的拼音。</w:t>
            </w:r>
          </w:p>
          <w:p w14:paraId="40FF4C51">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 xml:space="preserve">hún jiǔ  mù </w:t>
            </w:r>
          </w:p>
          <w:p w14:paraId="6802242D">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 xml:space="preserve">魂  酒   牧 </w:t>
            </w:r>
          </w:p>
          <w:p w14:paraId="20004895">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自由读，指名读。</w:t>
            </w:r>
          </w:p>
          <w:p w14:paraId="36273F6D">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000000"/>
                <w:sz w:val="24"/>
              </w:rPr>
              <w:t>师生共同正音：</w:t>
            </w:r>
            <w:r>
              <w:rPr>
                <w:rFonts w:hint="eastAsia" w:cs="宋体" w:asciiTheme="minorEastAsia" w:hAnsiTheme="minorEastAsia" w:eastAsiaTheme="minorEastAsia"/>
                <w:color w:val="1D41D5"/>
                <w:sz w:val="24"/>
              </w:rPr>
              <w:t>“魂”前鼻音。</w:t>
            </w:r>
          </w:p>
          <w:p w14:paraId="271AC5F5">
            <w:pPr>
              <w:tabs>
                <w:tab w:val="left" w:pos="3103"/>
              </w:tabs>
              <w:ind w:firstLine="480" w:firstLineChars="200"/>
              <w:jc w:val="left"/>
              <w:rPr>
                <w:rFonts w:cs="宋体" w:asciiTheme="minorEastAsia" w:hAnsiTheme="minorEastAsia" w:eastAsiaTheme="minorEastAsia"/>
                <w:b/>
                <w:bCs/>
                <w:color w:val="000000"/>
                <w:sz w:val="24"/>
              </w:rPr>
            </w:pPr>
            <w:r>
              <w:rPr>
                <w:rFonts w:hint="eastAsia" w:cs="宋体" w:asciiTheme="minorEastAsia" w:hAnsiTheme="minorEastAsia" w:eastAsiaTheme="minorEastAsia"/>
                <w:color w:val="000000"/>
                <w:sz w:val="24"/>
              </w:rPr>
              <w:t>开火车读，齐读。</w:t>
            </w:r>
          </w:p>
          <w:p w14:paraId="7516B6E1">
            <w:pPr>
              <w:pStyle w:val="6"/>
              <w:widowControl/>
              <w:spacing w:beforeAutospacing="0" w:afterAutospacing="0" w:line="450" w:lineRule="atLeast"/>
              <w:rPr>
                <w:rFonts w:cs="宋体" w:asciiTheme="minorEastAsia" w:hAnsiTheme="minorEastAsia" w:eastAsiaTheme="minorEastAsia"/>
                <w:b/>
                <w:bCs/>
                <w:color w:val="333333"/>
                <w:szCs w:val="24"/>
              </w:rPr>
            </w:pPr>
            <w:r>
              <w:rPr>
                <w:rFonts w:hint="eastAsia" w:cs="宋体" w:asciiTheme="minorEastAsia" w:hAnsiTheme="minorEastAsia" w:eastAsiaTheme="minorEastAsia"/>
                <w:b/>
                <w:bCs/>
                <w:kern w:val="2"/>
                <w:szCs w:val="24"/>
              </w:rPr>
              <w:t xml:space="preserve">   </w:t>
            </w:r>
            <w:r>
              <w:rPr>
                <w:rFonts w:hint="eastAsia" w:cs="宋体" w:asciiTheme="minorEastAsia" w:hAnsiTheme="minorEastAsia" w:eastAsiaTheme="minorEastAsia"/>
                <w:b/>
                <w:bCs/>
                <w:color w:val="333333"/>
                <w:szCs w:val="24"/>
              </w:rPr>
              <w:t>三、细读品味，感悟理解</w:t>
            </w:r>
          </w:p>
          <w:p w14:paraId="3D1656A7">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1.学习第一句（课件）（出示第一二行）。</w:t>
            </w:r>
          </w:p>
          <w:p w14:paraId="0DE4C39A">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（1）指名读。</w:t>
            </w:r>
          </w:p>
          <w:p w14:paraId="760E1E3C">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（2）点击重点词语：雨纷纷、欲断魂。</w:t>
            </w:r>
            <w:r>
              <w:rPr>
                <w:rFonts w:hint="eastAsia" w:cs="宋体" w:asciiTheme="minorEastAsia" w:hAnsiTheme="minorEastAsia" w:eastAsiaTheme="minorEastAsia"/>
                <w:b/>
                <w:bCs/>
                <w:color w:val="0000FF"/>
                <w:sz w:val="24"/>
              </w:rPr>
              <w:t>（课件出示14）</w:t>
            </w:r>
          </w:p>
          <w:p w14:paraId="1A07A6AD">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雨纷纷：细雨绵绵不绝。</w:t>
            </w:r>
          </w:p>
          <w:p w14:paraId="3B9E9F58">
            <w:pPr>
              <w:spacing w:line="440" w:lineRule="exact"/>
              <w:rPr>
                <w:rFonts w:asciiTheme="minorEastAsia" w:hAnsiTheme="minorEastAsia" w:eastAsiaTheme="minorEastAsia"/>
                <w:sz w:val="24"/>
              </w:rPr>
            </w:pPr>
            <w:r>
              <w:rPr>
                <w:rFonts w:hint="eastAsia" w:cs="宋体" w:asciiTheme="minorEastAsia" w:hAnsiTheme="minorEastAsia" w:eastAsiaTheme="minorEastAsia"/>
                <w:sz w:val="24"/>
              </w:rPr>
              <w:t xml:space="preserve">     断魂：</w:t>
            </w:r>
            <w:r>
              <w:rPr>
                <w:rFonts w:asciiTheme="minorEastAsia" w:hAnsiTheme="minorEastAsia" w:eastAsiaTheme="minorEastAsia"/>
                <w:sz w:val="24"/>
              </w:rPr>
              <w:t>形容凄迷哀伤的心情。</w:t>
            </w:r>
          </w:p>
          <w:p w14:paraId="06289C19">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（3）这两行诗的意思是什么？（自己试讲，再讲给同桌听，最后全班交流）</w:t>
            </w:r>
            <w:r>
              <w:rPr>
                <w:rFonts w:hint="eastAsia" w:cs="宋体" w:asciiTheme="minorEastAsia" w:hAnsiTheme="minorEastAsia" w:eastAsiaTheme="minorEastAsia"/>
                <w:b/>
                <w:bCs/>
                <w:color w:val="0000FF"/>
                <w:sz w:val="24"/>
              </w:rPr>
              <w:t>（课件出示15）</w:t>
            </w:r>
          </w:p>
          <w:p w14:paraId="7D5EBE10">
            <w:pPr>
              <w:spacing w:line="440" w:lineRule="exact"/>
              <w:rPr>
                <w:rFonts w:cs="宋体" w:asciiTheme="minorEastAsia" w:hAnsiTheme="minorEastAsia" w:eastAsiaTheme="minorEastAsia"/>
                <w:color w:val="1D41D5"/>
                <w:sz w:val="24"/>
              </w:rPr>
            </w:pPr>
            <w:r>
              <w:rPr>
                <w:rFonts w:hint="eastAsia" w:cs="宋体" w:asciiTheme="minorEastAsia" w:hAnsiTheme="minorEastAsia" w:eastAsiaTheme="minorEastAsia"/>
                <w:sz w:val="24"/>
              </w:rPr>
              <w:t>　　</w:t>
            </w:r>
            <w:r>
              <w:rPr>
                <w:rFonts w:hint="eastAsia" w:cs="宋体" w:asciiTheme="minorEastAsia" w:hAnsiTheme="minorEastAsia" w:eastAsiaTheme="minorEastAsia"/>
                <w:color w:val="1D41D5"/>
                <w:sz w:val="24"/>
              </w:rPr>
              <w:t>清明节的时候，</w:t>
            </w:r>
            <w:r>
              <w:fldChar w:fldCharType="begin"/>
            </w:r>
            <w:r>
              <w:instrText xml:space="preserve"> HYPERLINK "http://www.so.com/s?q=%E8%AF%97%E4%BA%BA&amp;ie=utf-8&amp;src=internal_wenda_recommend_textn" \t "https://wenda.so.com/q/_blank" </w:instrText>
            </w:r>
            <w:r>
              <w:fldChar w:fldCharType="separate"/>
            </w:r>
            <w:r>
              <w:rPr>
                <w:rFonts w:hint="eastAsia" w:cs="宋体" w:asciiTheme="minorEastAsia" w:hAnsiTheme="minorEastAsia" w:eastAsiaTheme="minorEastAsia"/>
                <w:color w:val="1D41D5"/>
                <w:sz w:val="24"/>
              </w:rPr>
              <w:t>诗人</w:t>
            </w:r>
            <w:r>
              <w:rPr>
                <w:rFonts w:hint="eastAsia" w:cs="宋体" w:asciiTheme="minorEastAsia" w:hAnsiTheme="minorEastAsia" w:eastAsiaTheme="minorEastAsia"/>
                <w:color w:val="1D41D5"/>
                <w:sz w:val="24"/>
              </w:rPr>
              <w:fldChar w:fldCharType="end"/>
            </w:r>
            <w:r>
              <w:rPr>
                <w:rFonts w:hint="eastAsia" w:cs="宋体" w:asciiTheme="minorEastAsia" w:hAnsiTheme="minorEastAsia" w:eastAsiaTheme="minorEastAsia"/>
                <w:color w:val="1D41D5"/>
                <w:sz w:val="24"/>
              </w:rPr>
              <w:t>不能够回家扫墓，却孤零零一个人在异乡</w:t>
            </w:r>
            <w:r>
              <w:fldChar w:fldCharType="begin"/>
            </w:r>
            <w:r>
              <w:instrText xml:space="preserve"> HYPERLINK "http://www.so.com/s?q=%E8%B7%AF%E4%B8%8A&amp;ie=utf-8&amp;src=internal_wenda_recommend_textn" \t "https://wenda.so.com/q/_blank" </w:instrText>
            </w:r>
            <w:r>
              <w:fldChar w:fldCharType="separate"/>
            </w:r>
            <w:r>
              <w:rPr>
                <w:rFonts w:hint="eastAsia" w:cs="宋体" w:asciiTheme="minorEastAsia" w:hAnsiTheme="minorEastAsia" w:eastAsiaTheme="minorEastAsia"/>
                <w:color w:val="1D41D5"/>
                <w:sz w:val="24"/>
              </w:rPr>
              <w:t>路上</w:t>
            </w:r>
            <w:r>
              <w:rPr>
                <w:rFonts w:hint="eastAsia" w:cs="宋体" w:asciiTheme="minorEastAsia" w:hAnsiTheme="minorEastAsia" w:eastAsiaTheme="minorEastAsia"/>
                <w:color w:val="1D41D5"/>
                <w:sz w:val="24"/>
              </w:rPr>
              <w:fldChar w:fldCharType="end"/>
            </w:r>
            <w:r>
              <w:rPr>
                <w:rFonts w:hint="eastAsia" w:cs="宋体" w:asciiTheme="minorEastAsia" w:hAnsiTheme="minorEastAsia" w:eastAsiaTheme="minorEastAsia"/>
                <w:color w:val="1D41D5"/>
                <w:sz w:val="24"/>
              </w:rPr>
              <w:t>奔波，心里已经不是滋味；况且，天也不作美，阴沉着脸，将牛毛细雨纷纷洒落下来，眼前迷蒙蒙的，春衫湿漉漉的。诗人心里很是哀伤。</w:t>
            </w:r>
          </w:p>
          <w:p w14:paraId="6B4C6A1C">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（4）师归纳，生质疑：</w:t>
            </w:r>
          </w:p>
          <w:p w14:paraId="1EA2D45C">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师：学了这两行诗，你有什么要问的？路上行人为什么“欲断魂”？（天气不好；恰是清明节在外奔波）这时他的心情如何？（凄迷哀伤）</w:t>
            </w:r>
          </w:p>
          <w:p w14:paraId="47AEE738">
            <w:pPr>
              <w:numPr>
                <w:ilvl w:val="0"/>
                <w:numId w:val="1"/>
              </w:num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师生交流。</w:t>
            </w:r>
          </w:p>
          <w:p w14:paraId="72F02D7B">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（6）指导朗读：想象诗句的意境，指导朗读（指名读、齐读）。</w:t>
            </w:r>
          </w:p>
          <w:p w14:paraId="77E6896D">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（7）总结学法：</w:t>
            </w:r>
          </w:p>
          <w:p w14:paraId="7985CA17">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请同学们回忆一下我们刚才学习的方法。（生试讲，师概括：抓住重点字词，联系上下文或观察插图，理解诗意。）现在请同学们运用这种方法来自学第三四行诗句。</w:t>
            </w:r>
          </w:p>
          <w:p w14:paraId="0E92DE81">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2.学习第二句（课件出示第三四行）：</w:t>
            </w:r>
          </w:p>
          <w:p w14:paraId="3AA2B532">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（1）出示句子，指名读、齐读。</w:t>
            </w:r>
            <w:r>
              <w:rPr>
                <w:rFonts w:hint="eastAsia" w:cs="宋体" w:asciiTheme="minorEastAsia" w:hAnsiTheme="minorEastAsia" w:eastAsiaTheme="minorEastAsia"/>
                <w:b/>
                <w:bCs/>
                <w:color w:val="0000FF"/>
                <w:sz w:val="24"/>
              </w:rPr>
              <w:t>（课件出示16）</w:t>
            </w:r>
          </w:p>
          <w:p w14:paraId="6AD6D889">
            <w:pPr>
              <w:spacing w:line="4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　　</w:t>
            </w:r>
            <w:r>
              <w:rPr>
                <w:rFonts w:hint="eastAsia" w:cs="宋体" w:asciiTheme="minorEastAsia" w:hAnsiTheme="minorEastAsia" w:eastAsiaTheme="minorEastAsia"/>
                <w:color w:val="1D41D5"/>
                <w:sz w:val="24"/>
              </w:rPr>
              <w:t>“借问酒家何处有，牧童遥指杏花村。”</w:t>
            </w:r>
          </w:p>
          <w:p w14:paraId="250AFCBE">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（2）点击重点词语：</w:t>
            </w:r>
            <w:r>
              <w:rPr>
                <w:rFonts w:hint="eastAsia" w:cs="宋体" w:asciiTheme="minorEastAsia" w:hAnsiTheme="minorEastAsia" w:eastAsiaTheme="minorEastAsia"/>
                <w:color w:val="FF0000"/>
                <w:sz w:val="24"/>
              </w:rPr>
              <w:t>借问、遥指</w:t>
            </w:r>
            <w:r>
              <w:rPr>
                <w:rFonts w:hint="eastAsia" w:cs="宋体" w:asciiTheme="minorEastAsia" w:hAnsiTheme="minorEastAsia" w:eastAsiaTheme="minorEastAsia"/>
                <w:sz w:val="24"/>
              </w:rPr>
              <w:t>。</w:t>
            </w:r>
            <w:r>
              <w:rPr>
                <w:rFonts w:hint="eastAsia" w:cs="宋体" w:asciiTheme="minorEastAsia" w:hAnsiTheme="minorEastAsia" w:eastAsiaTheme="minorEastAsia"/>
                <w:b/>
                <w:bCs/>
                <w:color w:val="0000FF"/>
                <w:sz w:val="24"/>
              </w:rPr>
              <w:t>（课件出示17）</w:t>
            </w:r>
          </w:p>
          <w:p w14:paraId="1F635BDA">
            <w:pPr>
              <w:pStyle w:val="6"/>
              <w:widowControl/>
              <w:spacing w:beforeAutospacing="0" w:afterAutospacing="0" w:line="440" w:lineRule="exact"/>
              <w:ind w:left="718" w:leftChars="342"/>
              <w:rPr>
                <w:rFonts w:asciiTheme="minorEastAsia" w:hAnsiTheme="minorEastAsia" w:eastAsiaTheme="minorEastAsia"/>
                <w:color w:val="1D41D5"/>
                <w:szCs w:val="24"/>
              </w:rPr>
            </w:pPr>
            <w:r>
              <w:rPr>
                <w:rFonts w:asciiTheme="minorEastAsia" w:hAnsiTheme="minorEastAsia" w:eastAsiaTheme="minorEastAsia"/>
                <w:color w:val="1D41D5"/>
                <w:szCs w:val="24"/>
              </w:rPr>
              <w:t>借问：请问。</w:t>
            </w:r>
            <w:r>
              <w:rPr>
                <w:rFonts w:hint="eastAsia" w:asciiTheme="minorEastAsia" w:hAnsiTheme="minorEastAsia" w:eastAsiaTheme="minorEastAsia"/>
                <w:color w:val="1D41D5"/>
                <w:szCs w:val="24"/>
              </w:rPr>
              <w:br w:type="textWrapping"/>
            </w:r>
            <w:r>
              <w:rPr>
                <w:rFonts w:hint="eastAsia" w:asciiTheme="minorEastAsia" w:hAnsiTheme="minorEastAsia" w:eastAsiaTheme="minorEastAsia"/>
                <w:color w:val="1D41D5"/>
                <w:szCs w:val="24"/>
              </w:rPr>
              <w:t>遥指：远远地指着。</w:t>
            </w:r>
          </w:p>
          <w:p w14:paraId="685F72AF">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（3）这两行诗的意思是什么？（自己试讲，再讲给同桌听，最后全班交流）</w:t>
            </w:r>
            <w:r>
              <w:rPr>
                <w:rFonts w:hint="eastAsia" w:cs="宋体" w:asciiTheme="minorEastAsia" w:hAnsiTheme="minorEastAsia" w:eastAsiaTheme="minorEastAsia"/>
                <w:b/>
                <w:bCs/>
                <w:color w:val="0000FF"/>
                <w:sz w:val="24"/>
              </w:rPr>
              <w:t>（课件出示18）</w:t>
            </w:r>
          </w:p>
          <w:p w14:paraId="355C368D">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color w:val="1D41D5"/>
                <w:sz w:val="24"/>
              </w:rPr>
              <w:t>找个酒店避避雨，暖暖身，消消心头的愁苦吧，可酒</w:t>
            </w:r>
            <w:r>
              <w:rPr>
                <w:rFonts w:hint="eastAsia" w:cs="宋体" w:asciiTheme="minorEastAsia" w:hAnsiTheme="minorEastAsia" w:eastAsiaTheme="minorEastAsia"/>
                <w:color w:val="FF0000"/>
                <w:sz w:val="24"/>
              </w:rPr>
              <w:t>馆</w:t>
            </w:r>
            <w:r>
              <w:rPr>
                <w:rFonts w:hint="eastAsia" w:cs="宋体" w:asciiTheme="minorEastAsia" w:hAnsiTheme="minorEastAsia" w:eastAsiaTheme="minorEastAsia"/>
                <w:color w:val="1D41D5"/>
                <w:sz w:val="24"/>
              </w:rPr>
              <w:t>在哪儿呢？便问牧童哪儿有酒</w:t>
            </w:r>
            <w:r>
              <w:rPr>
                <w:rFonts w:hint="eastAsia" w:cs="宋体" w:asciiTheme="minorEastAsia" w:hAnsiTheme="minorEastAsia" w:eastAsiaTheme="minorEastAsia"/>
                <w:color w:val="FF0000"/>
                <w:sz w:val="24"/>
              </w:rPr>
              <w:t>馆</w:t>
            </w:r>
            <w:r>
              <w:rPr>
                <w:rFonts w:hint="eastAsia" w:cs="宋体" w:asciiTheme="minorEastAsia" w:hAnsiTheme="minorEastAsia" w:eastAsiaTheme="minorEastAsia"/>
                <w:color w:val="1D41D5"/>
                <w:sz w:val="24"/>
              </w:rPr>
              <w:t>，牧童指着远处的</w:t>
            </w:r>
            <w:r>
              <w:fldChar w:fldCharType="begin"/>
            </w:r>
            <w:r>
              <w:instrText xml:space="preserve"> HYPERLINK "http://www.so.com/s?q=%E6%9D%8F%E8%8A%B1%E6%9D%91&amp;ie=utf-8&amp;src=internal_wenda_recommend_textn" \t "https://wenda.so.com/q/_blank" </w:instrText>
            </w:r>
            <w:r>
              <w:fldChar w:fldCharType="separate"/>
            </w:r>
            <w:r>
              <w:rPr>
                <w:rFonts w:hint="eastAsia" w:cs="宋体" w:asciiTheme="minorEastAsia" w:hAnsiTheme="minorEastAsia" w:eastAsiaTheme="minorEastAsia"/>
                <w:color w:val="1D41D5"/>
                <w:sz w:val="24"/>
              </w:rPr>
              <w:t>杏花村</w:t>
            </w:r>
            <w:r>
              <w:rPr>
                <w:rFonts w:hint="eastAsia" w:cs="宋体" w:asciiTheme="minorEastAsia" w:hAnsiTheme="minorEastAsia" w:eastAsiaTheme="minorEastAsia"/>
                <w:color w:val="1D41D5"/>
                <w:sz w:val="24"/>
              </w:rPr>
              <w:fldChar w:fldCharType="end"/>
            </w:r>
            <w:r>
              <w:rPr>
                <w:rFonts w:hint="eastAsia" w:cs="宋体" w:asciiTheme="minorEastAsia" w:hAnsiTheme="minorEastAsia" w:eastAsiaTheme="minorEastAsia"/>
                <w:color w:val="1D41D5"/>
                <w:sz w:val="24"/>
              </w:rPr>
              <w:t>里有酒</w:t>
            </w:r>
            <w:r>
              <w:rPr>
                <w:rFonts w:hint="eastAsia" w:cs="宋体" w:asciiTheme="minorEastAsia" w:hAnsiTheme="minorEastAsia" w:eastAsiaTheme="minorEastAsia"/>
                <w:color w:val="FF0000"/>
                <w:sz w:val="24"/>
              </w:rPr>
              <w:t>馆</w:t>
            </w:r>
            <w:r>
              <w:rPr>
                <w:rFonts w:hint="eastAsia" w:cs="宋体" w:asciiTheme="minorEastAsia" w:hAnsiTheme="minorEastAsia" w:eastAsiaTheme="minorEastAsia"/>
                <w:color w:val="1D41D5"/>
                <w:sz w:val="24"/>
              </w:rPr>
              <w:t>。</w:t>
            </w:r>
          </w:p>
          <w:p w14:paraId="145C87F8">
            <w:pPr>
              <w:spacing w:line="440" w:lineRule="exact"/>
              <w:ind w:firstLine="240" w:firstLineChars="100"/>
              <w:jc w:val="left"/>
              <w:rPr>
                <w:rFonts w:cs="宋体" w:asciiTheme="minorEastAsia" w:hAnsiTheme="minorEastAsia" w:eastAsiaTheme="minorEastAsia"/>
                <w:sz w:val="24"/>
              </w:rPr>
            </w:pPr>
            <w:r>
              <w:rPr>
                <w:rFonts w:hint="eastAsia" w:cs="宋体" w:asciiTheme="minorEastAsia" w:hAnsiTheme="minorEastAsia" w:eastAsiaTheme="minorEastAsia"/>
                <w:sz w:val="24"/>
              </w:rPr>
              <w:t>（4）学生自学，再集体交流。</w:t>
            </w:r>
          </w:p>
          <w:p w14:paraId="5944766F">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师：想象当时的情景，你认为儿童会说些什么呢？（远处的杏花村里有酒店）“牧童遥指杏花村”的“遥”妙在何处？（还要很远的路才能到达酒店，心里更加烦闷。）</w:t>
            </w:r>
          </w:p>
          <w:p w14:paraId="3EC2BDAF">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体会作者的心情，指导诵读古诗。在这一过程，教师引导学生体会作者当时那种“抽刀断水水更流，举杯销愁愁更愁”的无限惆怅的心情。</w:t>
            </w:r>
          </w:p>
          <w:p w14:paraId="7C41B472">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3.描述全诗的画面，背诵古诗。</w:t>
            </w:r>
          </w:p>
          <w:p w14:paraId="53B05D62">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4.出示填空，反馈所学知识。</w:t>
            </w:r>
            <w:r>
              <w:rPr>
                <w:rFonts w:hint="eastAsia" w:cs="宋体" w:asciiTheme="minorEastAsia" w:hAnsiTheme="minorEastAsia" w:eastAsiaTheme="minorEastAsia"/>
                <w:b/>
                <w:bCs/>
                <w:color w:val="0000FF"/>
                <w:sz w:val="24"/>
              </w:rPr>
              <w:t>（课件出示19）</w:t>
            </w:r>
          </w:p>
          <w:p w14:paraId="6926004E">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w:t>
            </w:r>
            <w:r>
              <w:rPr>
                <w:rFonts w:hint="eastAsia" w:cs="宋体" w:asciiTheme="minorEastAsia" w:hAnsiTheme="minorEastAsia" w:eastAsiaTheme="minorEastAsia"/>
                <w:color w:val="1D41D5"/>
                <w:sz w:val="24"/>
              </w:rPr>
              <w:t>“清明时节雨纷纷”这句诗出自（）朝的（）所写的《》。全诗通过描写的景色和的情景，表达了诗人的心情。</w:t>
            </w:r>
          </w:p>
          <w:p w14:paraId="044DDA0E">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5.学生小结学法：解题目--知作者--释词句--懂诗意--品诗味。</w:t>
            </w:r>
            <w:r>
              <w:rPr>
                <w:rFonts w:hint="eastAsia" w:cs="宋体" w:asciiTheme="minorEastAsia" w:hAnsiTheme="minorEastAsia" w:eastAsiaTheme="minorEastAsia"/>
                <w:color w:val="FF0000"/>
                <w:sz w:val="24"/>
              </w:rPr>
              <w:t>（板书：解题目--知作者--释词句--懂诗意--品诗味）</w:t>
            </w:r>
          </w:p>
          <w:p w14:paraId="529B63E1">
            <w:pPr>
              <w:spacing w:line="440" w:lineRule="exact"/>
              <w:ind w:firstLine="482" w:firstLineChars="200"/>
              <w:rPr>
                <w:rFonts w:cs="宋体" w:asciiTheme="minorEastAsia" w:hAnsiTheme="minorEastAsia" w:eastAsiaTheme="minorEastAsia"/>
                <w:color w:val="000000"/>
                <w:sz w:val="24"/>
              </w:rPr>
            </w:pPr>
            <w:r>
              <w:rPr>
                <w:rFonts w:hint="eastAsia" w:cs="宋体" w:asciiTheme="minorEastAsia" w:hAnsiTheme="minorEastAsia" w:eastAsiaTheme="minorEastAsia"/>
                <w:b/>
                <w:bCs/>
                <w:color w:val="000000"/>
                <w:sz w:val="24"/>
              </w:rPr>
              <w:t>四、识记字形，书写生字。　</w:t>
            </w:r>
          </w:p>
          <w:p w14:paraId="4079D9C3">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 同学们，下面我们现在就来写一写诗中的几个生字。</w:t>
            </w:r>
          </w:p>
          <w:p w14:paraId="0014B7CE">
            <w:pPr>
              <w:spacing w:line="440" w:lineRule="exact"/>
              <w:ind w:firstLine="480" w:firstLineChars="200"/>
              <w:rPr>
                <w:rFonts w:cs="宋体" w:asciiTheme="minorEastAsia" w:hAnsiTheme="minorEastAsia" w:eastAsiaTheme="minorEastAsia"/>
                <w:b/>
                <w:bCs/>
                <w:color w:val="00B050"/>
                <w:sz w:val="24"/>
              </w:rPr>
            </w:pPr>
            <w:r>
              <w:rPr>
                <w:rFonts w:hint="eastAsia" w:cs="宋体" w:asciiTheme="minorEastAsia" w:hAnsiTheme="minorEastAsia" w:eastAsiaTheme="minorEastAsia"/>
                <w:sz w:val="24"/>
              </w:rPr>
              <w:t>（写字之前要注意写字的姿势，做到：头正身直脚放平，五指执笔笔杆正，一寸一尺和一拳。每个生字写2次，争取第2个比第1个写得好。）</w:t>
            </w:r>
          </w:p>
          <w:p w14:paraId="2B9DD6A2">
            <w:pPr>
              <w:spacing w:line="440" w:lineRule="exact"/>
              <w:ind w:firstLine="482" w:firstLineChars="200"/>
              <w:rPr>
                <w:rFonts w:cs="宋体" w:asciiTheme="minorEastAsia" w:hAnsiTheme="minorEastAsia" w:eastAsiaTheme="minorEastAsia"/>
                <w:color w:val="1D41D5"/>
                <w:sz w:val="24"/>
              </w:rPr>
            </w:pPr>
            <w:r>
              <w:rPr>
                <w:rFonts w:hint="eastAsia" w:cs="宋体" w:asciiTheme="minorEastAsia" w:hAnsiTheme="minorEastAsia" w:eastAsiaTheme="minorEastAsia"/>
                <w:b/>
                <w:bCs/>
                <w:color w:val="0000FF"/>
                <w:sz w:val="24"/>
              </w:rPr>
              <w:t>（出示生字田字格课件20：）</w:t>
            </w:r>
            <w:r>
              <w:rPr>
                <w:rFonts w:hint="eastAsia" w:cs="宋体" w:asciiTheme="minorEastAsia" w:hAnsiTheme="minorEastAsia" w:eastAsiaTheme="minorEastAsia"/>
                <w:color w:val="0000FF"/>
                <w:sz w:val="24"/>
              </w:rPr>
              <w:t xml:space="preserve">欲 </w:t>
            </w:r>
            <w:r>
              <w:rPr>
                <w:rFonts w:hint="eastAsia" w:cs="宋体" w:asciiTheme="minorEastAsia" w:hAnsiTheme="minorEastAsia" w:eastAsiaTheme="minorEastAsia"/>
                <w:color w:val="1D41D5"/>
                <w:sz w:val="24"/>
              </w:rPr>
              <w:t xml:space="preserve">魂  借  酒  何  牧 </w:t>
            </w:r>
          </w:p>
          <w:p w14:paraId="198AB1C8">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2.你是怎样记住这些生字的？</w:t>
            </w:r>
          </w:p>
          <w:p w14:paraId="206C47ED">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熟字加偏旁：“云+鬼”是“魂”，“酉+氵”是“酒”，“谷+欠”是“欲”，“昔+亻”是“借”，“牛+攵”是“牧”。</w:t>
            </w:r>
          </w:p>
          <w:p w14:paraId="4CDDC375">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形近字比较：魂一魄 洒一酒 猎一借 牧一牡</w:t>
            </w:r>
          </w:p>
          <w:p w14:paraId="0D3B90BE">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3.观察生字在田字格中位置及笔画，教师示范，提示重点笔画。</w:t>
            </w:r>
          </w:p>
          <w:p w14:paraId="5630DCFC">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（1）“酒”左窄右宽，与“洒”区别开来。</w:t>
            </w:r>
          </w:p>
          <w:p w14:paraId="4BCA8595">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（2）“欲”左宽右窄，右边是“欠”。</w:t>
            </w:r>
          </w:p>
          <w:p w14:paraId="25C5EA51">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（3）“魂、借、酒、何”都是左窄右宽，“牧”左右等宽，“欲”左宽右窄。</w:t>
            </w:r>
          </w:p>
          <w:p w14:paraId="65CB044A">
            <w:pPr>
              <w:tabs>
                <w:tab w:val="left" w:pos="3103"/>
              </w:tabs>
              <w:spacing w:line="440" w:lineRule="exact"/>
              <w:ind w:firstLine="720" w:firstLineChars="300"/>
              <w:jc w:val="left"/>
              <w:rPr>
                <w:rFonts w:cs="宋体" w:asciiTheme="minorEastAsia" w:hAnsiTheme="minorEastAsia" w:eastAsiaTheme="minorEastAsia"/>
                <w:b/>
                <w:bCs/>
                <w:color w:val="000000"/>
                <w:sz w:val="24"/>
              </w:rPr>
            </w:pPr>
            <w:r>
              <w:rPr>
                <w:rFonts w:hint="eastAsia" w:cs="宋体" w:asciiTheme="minorEastAsia" w:hAnsiTheme="minorEastAsia" w:eastAsiaTheme="minorEastAsia"/>
                <w:color w:val="000000"/>
                <w:sz w:val="24"/>
              </w:rPr>
              <w:t>4.学生练习书写，教师巡视，个别指导。</w:t>
            </w:r>
          </w:p>
        </w:tc>
        <w:tc>
          <w:tcPr>
            <w:tcW w:w="2552" w:type="dxa"/>
            <w:tcBorders>
              <w:top w:val="nil"/>
              <w:left w:val="nil"/>
              <w:bottom w:val="single" w:color="auto" w:sz="8" w:space="0"/>
              <w:right w:val="single" w:color="auto" w:sz="8" w:space="0"/>
            </w:tcBorders>
            <w:vAlign w:val="center"/>
          </w:tcPr>
          <w:p w14:paraId="7F7485BE">
            <w:pPr>
              <w:widowControl/>
              <w:jc w:val="left"/>
              <w:rPr>
                <w:rFonts w:cs="宋体" w:asciiTheme="minorEastAsia" w:hAnsiTheme="minorEastAsia" w:eastAsiaTheme="minorEastAsia"/>
                <w:kern w:val="0"/>
                <w:sz w:val="24"/>
              </w:rPr>
            </w:pPr>
            <w:r>
              <w:rPr>
                <w:rFonts w:hint="eastAsia" w:asciiTheme="minorEastAsia" w:hAnsiTheme="minorEastAsia" w:eastAsiaTheme="minorEastAsia"/>
                <w:color w:val="00B050"/>
                <w:sz w:val="24"/>
              </w:rPr>
              <w:t xml:space="preserve"> </w:t>
            </w:r>
          </w:p>
          <w:p w14:paraId="76D8D8B6">
            <w:pPr>
              <w:widowControl/>
              <w:jc w:val="left"/>
              <w:rPr>
                <w:rFonts w:cs="宋体" w:asciiTheme="minorEastAsia" w:hAnsiTheme="minorEastAsia" w:eastAsiaTheme="minorEastAsia"/>
                <w:kern w:val="0"/>
                <w:sz w:val="24"/>
              </w:rPr>
            </w:pPr>
          </w:p>
          <w:p w14:paraId="35F93E34">
            <w:pPr>
              <w:widowControl/>
              <w:jc w:val="left"/>
              <w:rPr>
                <w:rFonts w:cs="宋体" w:asciiTheme="minorEastAsia" w:hAnsiTheme="minorEastAsia" w:eastAsiaTheme="minorEastAsia"/>
                <w:kern w:val="0"/>
                <w:sz w:val="24"/>
              </w:rPr>
            </w:pPr>
          </w:p>
          <w:p w14:paraId="7A66C101">
            <w:pPr>
              <w:widowControl/>
              <w:jc w:val="left"/>
              <w:rPr>
                <w:rFonts w:cs="宋体" w:asciiTheme="minorEastAsia" w:hAnsiTheme="minorEastAsia" w:eastAsiaTheme="minorEastAsia"/>
                <w:kern w:val="0"/>
                <w:sz w:val="24"/>
              </w:rPr>
            </w:pPr>
          </w:p>
          <w:p w14:paraId="1B4FD15A">
            <w:pPr>
              <w:widowControl/>
              <w:jc w:val="left"/>
              <w:rPr>
                <w:rFonts w:cs="宋体" w:asciiTheme="minorEastAsia" w:hAnsiTheme="minorEastAsia" w:eastAsiaTheme="minorEastAsia"/>
                <w:kern w:val="0"/>
                <w:sz w:val="24"/>
              </w:rPr>
            </w:pPr>
          </w:p>
          <w:p w14:paraId="079CF5A2">
            <w:pPr>
              <w:widowControl/>
              <w:jc w:val="left"/>
              <w:rPr>
                <w:rFonts w:cs="宋体" w:asciiTheme="minorEastAsia" w:hAnsiTheme="minorEastAsia" w:eastAsiaTheme="minorEastAsia"/>
                <w:kern w:val="0"/>
                <w:sz w:val="24"/>
              </w:rPr>
            </w:pPr>
          </w:p>
          <w:p w14:paraId="710469C1">
            <w:pPr>
              <w:widowControl/>
              <w:jc w:val="left"/>
              <w:rPr>
                <w:rFonts w:cs="宋体" w:asciiTheme="minorEastAsia" w:hAnsiTheme="minorEastAsia" w:eastAsiaTheme="minorEastAsia"/>
                <w:kern w:val="0"/>
                <w:sz w:val="24"/>
              </w:rPr>
            </w:pPr>
          </w:p>
          <w:p w14:paraId="6A7202BD">
            <w:pPr>
              <w:widowControl/>
              <w:jc w:val="left"/>
              <w:rPr>
                <w:rFonts w:cs="宋体" w:asciiTheme="minorEastAsia" w:hAnsiTheme="minorEastAsia" w:eastAsiaTheme="minorEastAsia"/>
                <w:kern w:val="0"/>
                <w:sz w:val="24"/>
              </w:rPr>
            </w:pPr>
          </w:p>
          <w:p w14:paraId="0013F6CA">
            <w:pPr>
              <w:pStyle w:val="15"/>
              <w:spacing w:line="440" w:lineRule="exact"/>
              <w:ind w:firstLine="480"/>
              <w:jc w:val="left"/>
              <w:rPr>
                <w:rFonts w:asciiTheme="minorEastAsia" w:hAnsiTheme="minorEastAsia" w:eastAsiaTheme="minorEastAsia"/>
                <w:color w:val="000000"/>
                <w:sz w:val="24"/>
              </w:rPr>
            </w:pPr>
          </w:p>
          <w:p w14:paraId="7AA4572F">
            <w:pPr>
              <w:pStyle w:val="15"/>
              <w:spacing w:line="440" w:lineRule="exact"/>
              <w:ind w:firstLine="480"/>
              <w:jc w:val="left"/>
              <w:rPr>
                <w:rFonts w:asciiTheme="minorEastAsia" w:hAnsiTheme="minorEastAsia" w:eastAsiaTheme="minorEastAsia"/>
                <w:color w:val="000000"/>
                <w:sz w:val="24"/>
              </w:rPr>
            </w:pPr>
          </w:p>
          <w:p w14:paraId="1A827895">
            <w:pPr>
              <w:pStyle w:val="15"/>
              <w:spacing w:line="440" w:lineRule="exact"/>
              <w:ind w:firstLine="0" w:firstLineChars="0"/>
              <w:jc w:val="left"/>
              <w:rPr>
                <w:rFonts w:asciiTheme="minorEastAsia" w:hAnsiTheme="minorEastAsia" w:eastAsiaTheme="minorEastAsia"/>
                <w:color w:val="000000"/>
                <w:sz w:val="24"/>
              </w:rPr>
            </w:pPr>
            <w:r>
              <w:rPr>
                <w:rFonts w:hint="eastAsia" w:asciiTheme="minorEastAsia" w:hAnsiTheme="minorEastAsia" w:eastAsiaTheme="minorEastAsia"/>
                <w:color w:val="000000"/>
                <w:sz w:val="24"/>
              </w:rPr>
              <w:t xml:space="preserve">  </w:t>
            </w:r>
          </w:p>
          <w:p w14:paraId="3E1EEAA5">
            <w:pPr>
              <w:pStyle w:val="15"/>
              <w:spacing w:line="440" w:lineRule="exact"/>
              <w:ind w:firstLine="0" w:firstLineChars="0"/>
              <w:jc w:val="left"/>
              <w:rPr>
                <w:rFonts w:asciiTheme="minorEastAsia" w:hAnsiTheme="minorEastAsia" w:eastAsiaTheme="minorEastAsia"/>
                <w:color w:val="000000"/>
                <w:sz w:val="24"/>
              </w:rPr>
            </w:pPr>
          </w:p>
          <w:p w14:paraId="123A5394">
            <w:pPr>
              <w:pStyle w:val="15"/>
              <w:spacing w:line="440" w:lineRule="exact"/>
              <w:ind w:firstLine="0" w:firstLineChars="0"/>
              <w:jc w:val="left"/>
              <w:rPr>
                <w:rFonts w:asciiTheme="minorEastAsia" w:hAnsiTheme="minorEastAsia" w:eastAsiaTheme="minorEastAsia"/>
                <w:color w:val="000000"/>
                <w:sz w:val="24"/>
              </w:rPr>
            </w:pPr>
          </w:p>
          <w:p w14:paraId="27D9056F">
            <w:pPr>
              <w:tabs>
                <w:tab w:val="left" w:pos="3103"/>
              </w:tabs>
              <w:jc w:val="left"/>
              <w:rPr>
                <w:rFonts w:cs="宋体" w:asciiTheme="minorEastAsia" w:hAnsiTheme="minorEastAsia" w:eastAsiaTheme="minorEastAsia"/>
                <w:b/>
                <w:bCs/>
                <w:sz w:val="24"/>
              </w:rPr>
            </w:pPr>
          </w:p>
          <w:p w14:paraId="5C88CF89">
            <w:pPr>
              <w:tabs>
                <w:tab w:val="left" w:pos="3103"/>
              </w:tabs>
              <w:spacing w:line="440" w:lineRule="exact"/>
              <w:jc w:val="left"/>
              <w:rPr>
                <w:rFonts w:cs="宋体" w:asciiTheme="minorEastAsia" w:hAnsiTheme="minorEastAsia" w:eastAsiaTheme="minorEastAsia"/>
                <w:b/>
                <w:bCs/>
                <w:color w:val="00B050"/>
                <w:sz w:val="24"/>
              </w:rPr>
            </w:pPr>
            <w:r>
              <w:rPr>
                <w:rFonts w:hint="eastAsia" w:cs="宋体" w:asciiTheme="minorEastAsia" w:hAnsiTheme="minorEastAsia" w:eastAsiaTheme="minorEastAsia"/>
                <w:color w:val="00B050"/>
                <w:sz w:val="24"/>
              </w:rPr>
              <w:t>【设计意图：学习古诗，抓住重点词语，结合课文插图，在理解的基础上，再来想象画面，体会诗情，读出诗味。层层推进，很好地完成了古诗教学。】</w:t>
            </w:r>
          </w:p>
          <w:p w14:paraId="0B5CCE3F">
            <w:pPr>
              <w:tabs>
                <w:tab w:val="left" w:pos="3103"/>
              </w:tabs>
              <w:jc w:val="left"/>
              <w:rPr>
                <w:rFonts w:cs="宋体" w:asciiTheme="minorEastAsia" w:hAnsiTheme="minorEastAsia" w:eastAsiaTheme="minorEastAsia"/>
                <w:b/>
                <w:bCs/>
                <w:color w:val="00B050"/>
                <w:sz w:val="24"/>
              </w:rPr>
            </w:pPr>
          </w:p>
          <w:p w14:paraId="3D818E30">
            <w:pPr>
              <w:tabs>
                <w:tab w:val="left" w:pos="3103"/>
              </w:tabs>
              <w:jc w:val="left"/>
              <w:rPr>
                <w:rFonts w:cs="宋体" w:asciiTheme="minorEastAsia" w:hAnsiTheme="minorEastAsia" w:eastAsiaTheme="minorEastAsia"/>
                <w:b/>
                <w:bCs/>
                <w:sz w:val="24"/>
              </w:rPr>
            </w:pPr>
          </w:p>
          <w:p w14:paraId="6B024BA7">
            <w:pPr>
              <w:pStyle w:val="15"/>
              <w:spacing w:line="440" w:lineRule="exact"/>
              <w:ind w:firstLine="0" w:firstLineChars="0"/>
              <w:jc w:val="left"/>
              <w:rPr>
                <w:rFonts w:asciiTheme="minorEastAsia" w:hAnsiTheme="minorEastAsia" w:eastAsiaTheme="minorEastAsia"/>
                <w:color w:val="000000"/>
                <w:sz w:val="24"/>
              </w:rPr>
            </w:pPr>
          </w:p>
          <w:p w14:paraId="6F8B080D">
            <w:pPr>
              <w:pStyle w:val="15"/>
              <w:spacing w:line="440" w:lineRule="exact"/>
              <w:ind w:firstLine="0" w:firstLineChars="0"/>
              <w:jc w:val="left"/>
              <w:rPr>
                <w:rFonts w:asciiTheme="minorEastAsia" w:hAnsiTheme="minorEastAsia" w:eastAsiaTheme="minorEastAsia"/>
                <w:color w:val="000000"/>
                <w:sz w:val="24"/>
              </w:rPr>
            </w:pPr>
          </w:p>
          <w:p w14:paraId="356BDE02">
            <w:pPr>
              <w:pStyle w:val="15"/>
              <w:spacing w:line="440" w:lineRule="exact"/>
              <w:ind w:firstLine="0" w:firstLineChars="0"/>
              <w:jc w:val="left"/>
              <w:rPr>
                <w:rFonts w:asciiTheme="minorEastAsia" w:hAnsiTheme="minorEastAsia" w:eastAsiaTheme="minorEastAsia"/>
                <w:color w:val="000000"/>
                <w:sz w:val="24"/>
              </w:rPr>
            </w:pPr>
          </w:p>
          <w:p w14:paraId="4F379928">
            <w:pPr>
              <w:pStyle w:val="15"/>
              <w:spacing w:line="440" w:lineRule="exact"/>
              <w:ind w:firstLine="0" w:firstLineChars="0"/>
              <w:jc w:val="left"/>
              <w:rPr>
                <w:rFonts w:asciiTheme="minorEastAsia" w:hAnsiTheme="minorEastAsia" w:eastAsiaTheme="minorEastAsia"/>
                <w:color w:val="000000"/>
                <w:sz w:val="24"/>
              </w:rPr>
            </w:pPr>
          </w:p>
          <w:p w14:paraId="2259EEE7">
            <w:pPr>
              <w:pStyle w:val="15"/>
              <w:spacing w:line="440" w:lineRule="exact"/>
              <w:ind w:firstLine="0" w:firstLineChars="0"/>
              <w:jc w:val="left"/>
              <w:rPr>
                <w:rFonts w:asciiTheme="minorEastAsia" w:hAnsiTheme="minorEastAsia" w:eastAsiaTheme="minorEastAsia"/>
                <w:color w:val="000000"/>
                <w:sz w:val="24"/>
              </w:rPr>
            </w:pPr>
          </w:p>
          <w:p w14:paraId="0C743B41">
            <w:pPr>
              <w:pStyle w:val="15"/>
              <w:spacing w:line="440" w:lineRule="exact"/>
              <w:ind w:firstLine="0" w:firstLineChars="0"/>
              <w:jc w:val="left"/>
              <w:rPr>
                <w:rFonts w:asciiTheme="minorEastAsia" w:hAnsiTheme="minorEastAsia" w:eastAsiaTheme="minorEastAsia"/>
                <w:color w:val="000000"/>
                <w:sz w:val="24"/>
              </w:rPr>
            </w:pPr>
          </w:p>
          <w:p w14:paraId="0101566A">
            <w:pPr>
              <w:pStyle w:val="15"/>
              <w:spacing w:line="440" w:lineRule="exact"/>
              <w:ind w:firstLine="0" w:firstLineChars="0"/>
              <w:jc w:val="left"/>
              <w:rPr>
                <w:rFonts w:asciiTheme="minorEastAsia" w:hAnsiTheme="minorEastAsia" w:eastAsiaTheme="minorEastAsia"/>
                <w:color w:val="000000"/>
                <w:sz w:val="24"/>
              </w:rPr>
            </w:pPr>
          </w:p>
          <w:p w14:paraId="0BADA1D2">
            <w:pPr>
              <w:pStyle w:val="15"/>
              <w:spacing w:line="440" w:lineRule="exact"/>
              <w:ind w:firstLine="0" w:firstLineChars="0"/>
              <w:jc w:val="left"/>
              <w:rPr>
                <w:rFonts w:asciiTheme="minorEastAsia" w:hAnsiTheme="minorEastAsia" w:eastAsiaTheme="minorEastAsia"/>
                <w:color w:val="000000"/>
                <w:sz w:val="24"/>
              </w:rPr>
            </w:pPr>
          </w:p>
          <w:p w14:paraId="766A0810">
            <w:pPr>
              <w:pStyle w:val="15"/>
              <w:spacing w:line="440" w:lineRule="exact"/>
              <w:ind w:firstLine="0" w:firstLineChars="0"/>
              <w:jc w:val="left"/>
              <w:rPr>
                <w:rFonts w:asciiTheme="minorEastAsia" w:hAnsiTheme="minorEastAsia" w:eastAsiaTheme="minorEastAsia"/>
                <w:color w:val="000000"/>
                <w:sz w:val="24"/>
              </w:rPr>
            </w:pPr>
          </w:p>
          <w:p w14:paraId="76FD6EC5">
            <w:pPr>
              <w:pStyle w:val="15"/>
              <w:spacing w:line="440" w:lineRule="exact"/>
              <w:ind w:firstLine="0" w:firstLineChars="0"/>
              <w:jc w:val="left"/>
              <w:rPr>
                <w:rFonts w:asciiTheme="minorEastAsia" w:hAnsiTheme="minorEastAsia" w:eastAsiaTheme="minorEastAsia"/>
                <w:color w:val="000000"/>
                <w:sz w:val="24"/>
              </w:rPr>
            </w:pPr>
            <w:r>
              <w:rPr>
                <w:rFonts w:hint="eastAsia" w:asciiTheme="minorEastAsia" w:hAnsiTheme="minorEastAsia" w:eastAsiaTheme="minorEastAsia"/>
                <w:color w:val="000000"/>
                <w:sz w:val="24"/>
              </w:rPr>
              <w:t>。</w:t>
            </w:r>
          </w:p>
          <w:p w14:paraId="0D4C222E">
            <w:pPr>
              <w:pStyle w:val="15"/>
              <w:spacing w:line="440" w:lineRule="exact"/>
              <w:ind w:firstLine="0" w:firstLineChars="0"/>
              <w:jc w:val="left"/>
              <w:rPr>
                <w:rFonts w:asciiTheme="minorEastAsia" w:hAnsiTheme="minorEastAsia" w:eastAsiaTheme="minorEastAsia"/>
                <w:color w:val="000000"/>
                <w:sz w:val="24"/>
              </w:rPr>
            </w:pPr>
          </w:p>
          <w:p w14:paraId="7B4AB0C5">
            <w:pPr>
              <w:pStyle w:val="15"/>
              <w:spacing w:line="440" w:lineRule="exact"/>
              <w:ind w:firstLine="0" w:firstLineChars="0"/>
              <w:jc w:val="left"/>
              <w:rPr>
                <w:rFonts w:asciiTheme="minorEastAsia" w:hAnsiTheme="minorEastAsia" w:eastAsiaTheme="minorEastAsia"/>
                <w:color w:val="000000"/>
                <w:sz w:val="24"/>
              </w:rPr>
            </w:pPr>
          </w:p>
          <w:p w14:paraId="063C4D37">
            <w:pPr>
              <w:pStyle w:val="15"/>
              <w:spacing w:line="440" w:lineRule="exact"/>
              <w:ind w:firstLine="0" w:firstLineChars="0"/>
              <w:jc w:val="left"/>
              <w:rPr>
                <w:rFonts w:asciiTheme="minorEastAsia" w:hAnsiTheme="minorEastAsia" w:eastAsiaTheme="minorEastAsia"/>
                <w:color w:val="000000"/>
                <w:sz w:val="24"/>
              </w:rPr>
            </w:pPr>
          </w:p>
          <w:p w14:paraId="654E7DC6">
            <w:pPr>
              <w:adjustRightInd w:val="0"/>
              <w:snapToGrid w:val="0"/>
              <w:spacing w:line="440" w:lineRule="exact"/>
              <w:jc w:val="left"/>
              <w:rPr>
                <w:rFonts w:cs="宋体" w:asciiTheme="minorEastAsia" w:hAnsiTheme="minorEastAsia" w:eastAsiaTheme="minorEastAsia"/>
                <w:bCs/>
                <w:color w:val="00B050"/>
                <w:sz w:val="24"/>
              </w:rPr>
            </w:pPr>
          </w:p>
          <w:p w14:paraId="707286CE">
            <w:pPr>
              <w:tabs>
                <w:tab w:val="left" w:pos="3103"/>
              </w:tabs>
              <w:jc w:val="left"/>
              <w:rPr>
                <w:rFonts w:cs="宋体" w:asciiTheme="minorEastAsia" w:hAnsiTheme="minorEastAsia" w:eastAsiaTheme="minorEastAsia"/>
                <w:bCs/>
                <w:color w:val="00B050"/>
                <w:sz w:val="24"/>
              </w:rPr>
            </w:pPr>
          </w:p>
          <w:p w14:paraId="7364EAA2">
            <w:pPr>
              <w:tabs>
                <w:tab w:val="left" w:pos="3103"/>
              </w:tabs>
              <w:jc w:val="left"/>
              <w:rPr>
                <w:rFonts w:cs="宋体" w:asciiTheme="minorEastAsia" w:hAnsiTheme="minorEastAsia" w:eastAsiaTheme="minorEastAsia"/>
                <w:bCs/>
                <w:color w:val="00B050"/>
                <w:sz w:val="24"/>
              </w:rPr>
            </w:pPr>
          </w:p>
          <w:p w14:paraId="4808B564">
            <w:pPr>
              <w:pStyle w:val="15"/>
              <w:spacing w:line="440" w:lineRule="exact"/>
              <w:ind w:firstLine="0" w:firstLineChars="0"/>
              <w:jc w:val="left"/>
              <w:rPr>
                <w:rFonts w:asciiTheme="minorEastAsia" w:hAnsiTheme="minorEastAsia" w:eastAsiaTheme="minorEastAsia"/>
                <w:color w:val="000000"/>
                <w:sz w:val="24"/>
              </w:rPr>
            </w:pPr>
          </w:p>
          <w:p w14:paraId="1519BFFE">
            <w:pPr>
              <w:pStyle w:val="15"/>
              <w:spacing w:line="440" w:lineRule="exact"/>
              <w:ind w:firstLine="0" w:firstLineChars="0"/>
              <w:jc w:val="left"/>
              <w:rPr>
                <w:rFonts w:asciiTheme="minorEastAsia" w:hAnsiTheme="minorEastAsia" w:eastAsiaTheme="minorEastAsia"/>
                <w:color w:val="000000"/>
                <w:sz w:val="24"/>
              </w:rPr>
            </w:pPr>
          </w:p>
          <w:p w14:paraId="2BDE75B8">
            <w:pPr>
              <w:pStyle w:val="15"/>
              <w:spacing w:line="440" w:lineRule="exact"/>
              <w:ind w:firstLine="0" w:firstLineChars="0"/>
              <w:jc w:val="left"/>
              <w:rPr>
                <w:rFonts w:asciiTheme="minorEastAsia" w:hAnsiTheme="minorEastAsia" w:eastAsiaTheme="minorEastAsia"/>
                <w:color w:val="000000"/>
                <w:sz w:val="24"/>
              </w:rPr>
            </w:pPr>
          </w:p>
          <w:p w14:paraId="69C79F38">
            <w:pPr>
              <w:pStyle w:val="15"/>
              <w:spacing w:line="440" w:lineRule="exact"/>
              <w:ind w:firstLine="0" w:firstLineChars="0"/>
              <w:jc w:val="left"/>
              <w:rPr>
                <w:rFonts w:asciiTheme="minorEastAsia" w:hAnsiTheme="minorEastAsia" w:eastAsiaTheme="minorEastAsia"/>
                <w:color w:val="000000"/>
                <w:sz w:val="24"/>
              </w:rPr>
            </w:pPr>
          </w:p>
          <w:p w14:paraId="65C8D648">
            <w:pPr>
              <w:pStyle w:val="15"/>
              <w:spacing w:line="440" w:lineRule="exact"/>
              <w:ind w:firstLine="0" w:firstLineChars="0"/>
              <w:jc w:val="left"/>
              <w:rPr>
                <w:rFonts w:asciiTheme="minorEastAsia" w:hAnsiTheme="minorEastAsia" w:eastAsiaTheme="minorEastAsia"/>
                <w:color w:val="000000"/>
                <w:sz w:val="24"/>
              </w:rPr>
            </w:pPr>
          </w:p>
          <w:p w14:paraId="476D80C7">
            <w:pPr>
              <w:pStyle w:val="15"/>
              <w:spacing w:line="440" w:lineRule="exact"/>
              <w:ind w:firstLine="0" w:firstLineChars="0"/>
              <w:jc w:val="left"/>
              <w:rPr>
                <w:rFonts w:asciiTheme="minorEastAsia" w:hAnsiTheme="minorEastAsia" w:eastAsiaTheme="minorEastAsia"/>
                <w:color w:val="000000"/>
                <w:sz w:val="24"/>
              </w:rPr>
            </w:pPr>
          </w:p>
          <w:p w14:paraId="27263542">
            <w:pPr>
              <w:pStyle w:val="15"/>
              <w:spacing w:line="440" w:lineRule="exact"/>
              <w:ind w:firstLine="0" w:firstLineChars="0"/>
              <w:jc w:val="left"/>
              <w:rPr>
                <w:rFonts w:asciiTheme="minorEastAsia" w:hAnsiTheme="minorEastAsia" w:eastAsiaTheme="minorEastAsia"/>
                <w:color w:val="000000"/>
                <w:sz w:val="24"/>
              </w:rPr>
            </w:pPr>
          </w:p>
          <w:p w14:paraId="04ED5034">
            <w:pPr>
              <w:tabs>
                <w:tab w:val="left" w:pos="3103"/>
              </w:tabs>
              <w:jc w:val="left"/>
              <w:rPr>
                <w:rFonts w:cs="宋体" w:asciiTheme="minorEastAsia" w:hAnsiTheme="minorEastAsia" w:eastAsiaTheme="minorEastAsia"/>
                <w:b/>
                <w:bCs/>
                <w:sz w:val="24"/>
              </w:rPr>
            </w:pPr>
          </w:p>
          <w:p w14:paraId="1CFCAC15">
            <w:pPr>
              <w:pStyle w:val="15"/>
              <w:spacing w:line="440" w:lineRule="exact"/>
              <w:ind w:firstLine="0" w:firstLineChars="0"/>
              <w:jc w:val="left"/>
              <w:rPr>
                <w:rFonts w:asciiTheme="minorEastAsia" w:hAnsiTheme="minorEastAsia" w:eastAsiaTheme="minorEastAsia"/>
                <w:color w:val="000000"/>
                <w:sz w:val="24"/>
              </w:rPr>
            </w:pPr>
            <w:r>
              <w:rPr>
                <w:rFonts w:hint="eastAsia" w:cs="宋体" w:asciiTheme="minorEastAsia" w:hAnsiTheme="minorEastAsia" w:eastAsiaTheme="minorEastAsia"/>
                <w:bCs/>
                <w:color w:val="00B050"/>
                <w:sz w:val="24"/>
              </w:rPr>
              <w:t>【设计意图：</w:t>
            </w:r>
            <w:r>
              <w:rPr>
                <w:rFonts w:hint="eastAsia" w:cs="宋体" w:asciiTheme="minorEastAsia" w:hAnsiTheme="minorEastAsia" w:eastAsiaTheme="minorEastAsia"/>
                <w:color w:val="00B050"/>
                <w:sz w:val="24"/>
              </w:rPr>
              <w:t>总结学习古诗的方法，就是遵循“受人一鱼，不如受之一‘渔’”的教学理念。</w:t>
            </w:r>
            <w:r>
              <w:rPr>
                <w:rFonts w:hint="eastAsia" w:cs="宋体" w:asciiTheme="minorEastAsia" w:hAnsiTheme="minorEastAsia" w:eastAsiaTheme="minorEastAsia"/>
                <w:bCs/>
                <w:color w:val="00B050"/>
                <w:sz w:val="24"/>
              </w:rPr>
              <w:t>】</w:t>
            </w:r>
          </w:p>
          <w:p w14:paraId="3684409B">
            <w:pPr>
              <w:pStyle w:val="15"/>
              <w:spacing w:line="440" w:lineRule="exact"/>
              <w:ind w:firstLine="0" w:firstLineChars="0"/>
              <w:jc w:val="left"/>
              <w:rPr>
                <w:rFonts w:asciiTheme="minorEastAsia" w:hAnsiTheme="minorEastAsia" w:eastAsiaTheme="minorEastAsia"/>
                <w:color w:val="000000"/>
                <w:sz w:val="24"/>
              </w:rPr>
            </w:pPr>
          </w:p>
          <w:p w14:paraId="5E297A80">
            <w:pPr>
              <w:pStyle w:val="15"/>
              <w:spacing w:line="440" w:lineRule="exact"/>
              <w:ind w:firstLine="0" w:firstLineChars="0"/>
              <w:jc w:val="left"/>
              <w:rPr>
                <w:rFonts w:asciiTheme="minorEastAsia" w:hAnsiTheme="minorEastAsia" w:eastAsiaTheme="minorEastAsia"/>
                <w:color w:val="000000"/>
                <w:sz w:val="24"/>
              </w:rPr>
            </w:pPr>
          </w:p>
          <w:p w14:paraId="66835CD0">
            <w:pPr>
              <w:pStyle w:val="15"/>
              <w:spacing w:line="440" w:lineRule="exact"/>
              <w:ind w:firstLine="0" w:firstLineChars="0"/>
              <w:jc w:val="left"/>
              <w:rPr>
                <w:rFonts w:asciiTheme="minorEastAsia" w:hAnsiTheme="minorEastAsia" w:eastAsiaTheme="minorEastAsia"/>
                <w:color w:val="000000"/>
                <w:sz w:val="24"/>
              </w:rPr>
            </w:pPr>
          </w:p>
          <w:p w14:paraId="1EEB4CEB">
            <w:pPr>
              <w:pStyle w:val="15"/>
              <w:spacing w:line="440" w:lineRule="exact"/>
              <w:ind w:firstLine="0" w:firstLineChars="0"/>
              <w:jc w:val="left"/>
              <w:rPr>
                <w:rFonts w:asciiTheme="minorEastAsia" w:hAnsiTheme="minorEastAsia" w:eastAsiaTheme="minorEastAsia"/>
                <w:color w:val="000000"/>
                <w:sz w:val="24"/>
              </w:rPr>
            </w:pPr>
          </w:p>
          <w:p w14:paraId="337368D4">
            <w:pPr>
              <w:pStyle w:val="15"/>
              <w:spacing w:line="440" w:lineRule="exact"/>
              <w:ind w:firstLine="0" w:firstLineChars="0"/>
              <w:jc w:val="left"/>
              <w:rPr>
                <w:rFonts w:asciiTheme="minorEastAsia" w:hAnsiTheme="minorEastAsia" w:eastAsiaTheme="minorEastAsia"/>
                <w:color w:val="000000"/>
                <w:sz w:val="24"/>
              </w:rPr>
            </w:pPr>
          </w:p>
          <w:p w14:paraId="62E7D1BE">
            <w:pPr>
              <w:pStyle w:val="15"/>
              <w:spacing w:line="440" w:lineRule="exact"/>
              <w:ind w:firstLine="0" w:firstLineChars="0"/>
              <w:jc w:val="left"/>
              <w:rPr>
                <w:rFonts w:asciiTheme="minorEastAsia" w:hAnsiTheme="minorEastAsia" w:eastAsiaTheme="minorEastAsia"/>
                <w:color w:val="000000"/>
                <w:sz w:val="24"/>
              </w:rPr>
            </w:pPr>
          </w:p>
          <w:p w14:paraId="4D22F38F">
            <w:pPr>
              <w:pStyle w:val="15"/>
              <w:spacing w:line="440" w:lineRule="exact"/>
              <w:ind w:firstLine="0" w:firstLineChars="0"/>
              <w:jc w:val="left"/>
              <w:rPr>
                <w:rFonts w:asciiTheme="minorEastAsia" w:hAnsiTheme="minorEastAsia" w:eastAsiaTheme="minorEastAsia"/>
                <w:color w:val="000000"/>
                <w:sz w:val="24"/>
              </w:rPr>
            </w:pPr>
          </w:p>
          <w:p w14:paraId="64B79DD8">
            <w:pPr>
              <w:pStyle w:val="15"/>
              <w:spacing w:line="440" w:lineRule="exact"/>
              <w:ind w:firstLine="0" w:firstLineChars="0"/>
              <w:jc w:val="left"/>
              <w:rPr>
                <w:rFonts w:asciiTheme="minorEastAsia" w:hAnsiTheme="minorEastAsia" w:eastAsiaTheme="minorEastAsia"/>
                <w:color w:val="000000"/>
                <w:sz w:val="24"/>
              </w:rPr>
            </w:pPr>
          </w:p>
          <w:p w14:paraId="4F8741F0">
            <w:pPr>
              <w:pStyle w:val="15"/>
              <w:spacing w:line="440" w:lineRule="exact"/>
              <w:ind w:firstLine="0" w:firstLineChars="0"/>
              <w:jc w:val="left"/>
              <w:rPr>
                <w:rFonts w:asciiTheme="minorEastAsia" w:hAnsiTheme="minorEastAsia" w:eastAsiaTheme="minorEastAsia"/>
                <w:color w:val="000000"/>
                <w:sz w:val="24"/>
              </w:rPr>
            </w:pPr>
          </w:p>
          <w:p w14:paraId="1AA0331F">
            <w:pPr>
              <w:pStyle w:val="15"/>
              <w:spacing w:line="440" w:lineRule="exact"/>
              <w:ind w:firstLine="0" w:firstLineChars="0"/>
              <w:jc w:val="left"/>
              <w:rPr>
                <w:rFonts w:asciiTheme="minorEastAsia" w:hAnsiTheme="minorEastAsia" w:eastAsiaTheme="minorEastAsia"/>
                <w:color w:val="000000"/>
                <w:sz w:val="24"/>
              </w:rPr>
            </w:pPr>
          </w:p>
          <w:p w14:paraId="6A66BD5F">
            <w:pPr>
              <w:pStyle w:val="15"/>
              <w:spacing w:line="440" w:lineRule="exact"/>
              <w:ind w:firstLine="0" w:firstLineChars="0"/>
              <w:jc w:val="left"/>
              <w:rPr>
                <w:rFonts w:asciiTheme="minorEastAsia" w:hAnsiTheme="minorEastAsia" w:eastAsiaTheme="minorEastAsia"/>
                <w:color w:val="000000"/>
                <w:sz w:val="24"/>
              </w:rPr>
            </w:pPr>
          </w:p>
          <w:p w14:paraId="6A4C3DBD">
            <w:pPr>
              <w:pStyle w:val="15"/>
              <w:spacing w:line="440" w:lineRule="exact"/>
              <w:ind w:firstLine="0" w:firstLineChars="0"/>
              <w:jc w:val="left"/>
              <w:rPr>
                <w:rFonts w:asciiTheme="minorEastAsia" w:hAnsiTheme="minorEastAsia" w:eastAsiaTheme="minorEastAsia"/>
                <w:color w:val="000000"/>
                <w:sz w:val="24"/>
              </w:rPr>
            </w:pPr>
          </w:p>
          <w:p w14:paraId="469A68C9">
            <w:pPr>
              <w:pStyle w:val="15"/>
              <w:spacing w:line="440" w:lineRule="exact"/>
              <w:ind w:firstLine="0" w:firstLineChars="0"/>
              <w:jc w:val="left"/>
              <w:rPr>
                <w:rFonts w:asciiTheme="minorEastAsia" w:hAnsiTheme="minorEastAsia" w:eastAsiaTheme="minorEastAsia"/>
                <w:color w:val="000000"/>
                <w:sz w:val="24"/>
              </w:rPr>
            </w:pPr>
          </w:p>
          <w:p w14:paraId="20D3C29B">
            <w:pPr>
              <w:pStyle w:val="15"/>
              <w:spacing w:line="440" w:lineRule="exact"/>
              <w:ind w:firstLine="0" w:firstLineChars="0"/>
              <w:jc w:val="left"/>
              <w:rPr>
                <w:rFonts w:asciiTheme="minorEastAsia" w:hAnsiTheme="minorEastAsia" w:eastAsiaTheme="minorEastAsia"/>
                <w:color w:val="000000"/>
                <w:sz w:val="24"/>
              </w:rPr>
            </w:pPr>
          </w:p>
          <w:p w14:paraId="5199D08A">
            <w:pPr>
              <w:pStyle w:val="15"/>
              <w:spacing w:line="440" w:lineRule="exact"/>
              <w:ind w:firstLine="0" w:firstLineChars="0"/>
              <w:jc w:val="left"/>
              <w:rPr>
                <w:rFonts w:asciiTheme="minorEastAsia" w:hAnsiTheme="minorEastAsia" w:eastAsiaTheme="minorEastAsia"/>
                <w:color w:val="000000"/>
                <w:sz w:val="24"/>
              </w:rPr>
            </w:pPr>
          </w:p>
          <w:p w14:paraId="6F7A340E">
            <w:pPr>
              <w:pStyle w:val="15"/>
              <w:spacing w:line="440" w:lineRule="exact"/>
              <w:ind w:firstLine="0" w:firstLineChars="0"/>
              <w:jc w:val="left"/>
              <w:rPr>
                <w:rFonts w:asciiTheme="minorEastAsia" w:hAnsiTheme="minorEastAsia" w:eastAsiaTheme="minorEastAsia"/>
                <w:color w:val="000000"/>
                <w:sz w:val="24"/>
              </w:rPr>
            </w:pPr>
          </w:p>
          <w:p w14:paraId="44D1C0E8">
            <w:pPr>
              <w:pStyle w:val="15"/>
              <w:spacing w:line="440" w:lineRule="exact"/>
              <w:ind w:firstLine="0" w:firstLineChars="0"/>
              <w:jc w:val="left"/>
              <w:rPr>
                <w:rFonts w:asciiTheme="minorEastAsia" w:hAnsiTheme="minorEastAsia" w:eastAsiaTheme="minorEastAsia"/>
                <w:color w:val="000000"/>
                <w:sz w:val="24"/>
              </w:rPr>
            </w:pPr>
            <w:r>
              <w:rPr>
                <w:rFonts w:hint="eastAsia" w:asciiTheme="minorEastAsia" w:hAnsiTheme="minorEastAsia" w:eastAsiaTheme="minorEastAsia"/>
                <w:color w:val="000000"/>
                <w:sz w:val="24"/>
              </w:rPr>
              <w:t xml:space="preserve"> </w:t>
            </w:r>
          </w:p>
          <w:p w14:paraId="20A5A47B">
            <w:pPr>
              <w:tabs>
                <w:tab w:val="left" w:pos="3103"/>
              </w:tabs>
              <w:jc w:val="left"/>
              <w:rPr>
                <w:rFonts w:cs="宋体" w:asciiTheme="minorEastAsia" w:hAnsiTheme="minorEastAsia" w:eastAsiaTheme="minorEastAsia"/>
                <w:b/>
                <w:bCs/>
                <w:sz w:val="24"/>
              </w:rPr>
            </w:pPr>
          </w:p>
          <w:p w14:paraId="4FBFEECE">
            <w:pPr>
              <w:tabs>
                <w:tab w:val="left" w:pos="3103"/>
              </w:tabs>
              <w:jc w:val="left"/>
              <w:rPr>
                <w:rFonts w:cs="宋体" w:asciiTheme="minorEastAsia" w:hAnsiTheme="minorEastAsia" w:eastAsiaTheme="minorEastAsia"/>
                <w:b/>
                <w:bCs/>
                <w:sz w:val="24"/>
              </w:rPr>
            </w:pPr>
          </w:p>
          <w:p w14:paraId="4F11B348">
            <w:pPr>
              <w:tabs>
                <w:tab w:val="left" w:pos="3103"/>
              </w:tabs>
              <w:jc w:val="left"/>
              <w:rPr>
                <w:rFonts w:cs="宋体" w:asciiTheme="minorEastAsia" w:hAnsiTheme="minorEastAsia" w:eastAsiaTheme="minorEastAsia"/>
                <w:b/>
                <w:bCs/>
                <w:sz w:val="24"/>
              </w:rPr>
            </w:pPr>
          </w:p>
          <w:p w14:paraId="6E500044">
            <w:pPr>
              <w:tabs>
                <w:tab w:val="left" w:pos="3103"/>
              </w:tabs>
              <w:jc w:val="left"/>
              <w:rPr>
                <w:rFonts w:cs="宋体" w:asciiTheme="minorEastAsia" w:hAnsiTheme="minorEastAsia" w:eastAsiaTheme="minorEastAsia"/>
                <w:b/>
                <w:bCs/>
                <w:sz w:val="24"/>
              </w:rPr>
            </w:pPr>
          </w:p>
          <w:p w14:paraId="48808277">
            <w:pPr>
              <w:tabs>
                <w:tab w:val="left" w:pos="3103"/>
              </w:tabs>
              <w:jc w:val="left"/>
              <w:rPr>
                <w:rFonts w:cs="宋体" w:asciiTheme="minorEastAsia" w:hAnsiTheme="minorEastAsia" w:eastAsiaTheme="minorEastAsia"/>
                <w:b/>
                <w:bCs/>
                <w:color w:val="00B050"/>
                <w:sz w:val="24"/>
              </w:rPr>
            </w:pPr>
          </w:p>
          <w:p w14:paraId="647BF4D7">
            <w:pPr>
              <w:spacing w:line="440" w:lineRule="exact"/>
              <w:rPr>
                <w:rFonts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【设计意图：老师在教学生写字时，严格落实新课标关于学生课堂要写字10分钟的要求，避免啰嗦无重点的“说”，给足时间让学生去识字、写字，提高了学生的书写质量。】</w:t>
            </w:r>
          </w:p>
          <w:p w14:paraId="516C8814">
            <w:pPr>
              <w:pStyle w:val="15"/>
              <w:spacing w:line="440" w:lineRule="exact"/>
              <w:ind w:firstLine="0" w:firstLineChars="0"/>
              <w:jc w:val="left"/>
              <w:rPr>
                <w:rFonts w:asciiTheme="minorEastAsia" w:hAnsiTheme="minorEastAsia" w:eastAsiaTheme="minorEastAsia"/>
                <w:color w:val="00B050"/>
                <w:sz w:val="24"/>
              </w:rPr>
            </w:pPr>
          </w:p>
          <w:p w14:paraId="651F72D2">
            <w:pPr>
              <w:pStyle w:val="15"/>
              <w:spacing w:line="440" w:lineRule="exact"/>
              <w:ind w:firstLine="0" w:firstLineChars="0"/>
              <w:jc w:val="left"/>
              <w:rPr>
                <w:rFonts w:asciiTheme="minorEastAsia" w:hAnsiTheme="minorEastAsia" w:eastAsiaTheme="minorEastAsia"/>
                <w:color w:val="00B050"/>
                <w:sz w:val="24"/>
              </w:rPr>
            </w:pPr>
          </w:p>
          <w:p w14:paraId="699F727F">
            <w:pPr>
              <w:pStyle w:val="15"/>
              <w:spacing w:line="440" w:lineRule="exact"/>
              <w:ind w:firstLine="0" w:firstLineChars="0"/>
              <w:jc w:val="left"/>
              <w:rPr>
                <w:rFonts w:asciiTheme="minorEastAsia" w:hAnsiTheme="minorEastAsia" w:eastAsiaTheme="minorEastAsia"/>
                <w:color w:val="000000"/>
                <w:sz w:val="24"/>
              </w:rPr>
            </w:pPr>
          </w:p>
          <w:p w14:paraId="2BF3A332">
            <w:pPr>
              <w:pStyle w:val="15"/>
              <w:spacing w:line="440" w:lineRule="exact"/>
              <w:ind w:firstLine="0" w:firstLineChars="0"/>
              <w:jc w:val="left"/>
              <w:rPr>
                <w:rFonts w:asciiTheme="minorEastAsia" w:hAnsiTheme="minorEastAsia" w:eastAsiaTheme="minorEastAsia"/>
                <w:color w:val="000000"/>
                <w:sz w:val="24"/>
              </w:rPr>
            </w:pPr>
          </w:p>
          <w:p w14:paraId="5F148EC0">
            <w:pPr>
              <w:pStyle w:val="15"/>
              <w:spacing w:line="440" w:lineRule="exact"/>
              <w:ind w:firstLine="0" w:firstLineChars="0"/>
              <w:jc w:val="left"/>
              <w:rPr>
                <w:rFonts w:asciiTheme="minorEastAsia" w:hAnsiTheme="minorEastAsia" w:eastAsiaTheme="minorEastAsia"/>
                <w:color w:val="000000"/>
                <w:sz w:val="24"/>
              </w:rPr>
            </w:pPr>
          </w:p>
          <w:p w14:paraId="43186795">
            <w:pPr>
              <w:pStyle w:val="15"/>
              <w:spacing w:line="440" w:lineRule="exact"/>
              <w:ind w:firstLine="0" w:firstLineChars="0"/>
              <w:jc w:val="left"/>
              <w:rPr>
                <w:rFonts w:asciiTheme="minorEastAsia" w:hAnsiTheme="minorEastAsia" w:eastAsiaTheme="minorEastAsia"/>
                <w:color w:val="000000"/>
                <w:sz w:val="24"/>
              </w:rPr>
            </w:pPr>
          </w:p>
        </w:tc>
      </w:tr>
      <w:tr w14:paraId="4F9E946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1432DBBB">
            <w:pPr>
              <w:widowControl/>
              <w:jc w:val="left"/>
            </w:pPr>
            <w:r>
              <w:rPr>
                <w:rStyle w:val="10"/>
                <w:rFonts w:ascii="宋体" w:hAnsi="宋体" w:cs="宋体"/>
                <w:kern w:val="0"/>
                <w:sz w:val="24"/>
              </w:rPr>
              <w:t>课堂小结及拓展延伸</w:t>
            </w:r>
          </w:p>
          <w:p w14:paraId="5CC2BF88">
            <w:pPr>
              <w:widowControl/>
              <w:jc w:val="left"/>
            </w:pPr>
            <w:r>
              <w:rPr>
                <w:rStyle w:val="10"/>
                <w:rFonts w:ascii="宋体" w:hAnsi="宋体" w:cs="宋体"/>
                <w:kern w:val="0"/>
                <w:sz w:val="24"/>
              </w:rPr>
              <w:t>（  ）分钟</w:t>
            </w:r>
          </w:p>
        </w:tc>
        <w:tc>
          <w:tcPr>
            <w:tcW w:w="5670" w:type="dxa"/>
            <w:tcBorders>
              <w:top w:val="nil"/>
              <w:left w:val="nil"/>
              <w:bottom w:val="single" w:color="auto" w:sz="8" w:space="0"/>
              <w:right w:val="single" w:color="000000" w:sz="8" w:space="0"/>
            </w:tcBorders>
            <w:vAlign w:val="center"/>
          </w:tcPr>
          <w:p w14:paraId="4603F213">
            <w:r>
              <w:rPr>
                <w:rFonts w:hint="eastAsia" w:cs="宋体" w:asciiTheme="minorEastAsia" w:hAnsiTheme="minorEastAsia" w:eastAsiaTheme="minorEastAsia"/>
                <w:color w:val="000000"/>
                <w:sz w:val="24"/>
              </w:rPr>
              <w:t xml:space="preserve">  搜集描写清明时节的古诗，和同学讲讲，诗里的内容。</w:t>
            </w:r>
          </w:p>
          <w:p w14:paraId="38738841">
            <w:pPr>
              <w:rPr>
                <w:rFonts w:asciiTheme="minorEastAsia" w:hAnsiTheme="minorEastAsia" w:eastAsiaTheme="minorEastAsia"/>
                <w:sz w:val="24"/>
              </w:rPr>
            </w:pPr>
          </w:p>
        </w:tc>
        <w:tc>
          <w:tcPr>
            <w:tcW w:w="2552" w:type="dxa"/>
            <w:tcBorders>
              <w:top w:val="nil"/>
              <w:left w:val="nil"/>
              <w:bottom w:val="single" w:color="auto" w:sz="8" w:space="0"/>
              <w:right w:val="single" w:color="auto" w:sz="8" w:space="0"/>
            </w:tcBorders>
            <w:vAlign w:val="center"/>
          </w:tcPr>
          <w:p w14:paraId="2473FCA7">
            <w:pPr>
              <w:pStyle w:val="15"/>
              <w:spacing w:line="440" w:lineRule="exact"/>
              <w:ind w:firstLine="0" w:firstLineChars="0"/>
              <w:jc w:val="left"/>
              <w:rPr>
                <w:rFonts w:asciiTheme="minorEastAsia" w:hAnsiTheme="minorEastAsia" w:eastAsiaTheme="minorEastAsia"/>
                <w:sz w:val="24"/>
              </w:rPr>
            </w:pPr>
            <w:r>
              <w:rPr>
                <w:rFonts w:hint="eastAsia" w:asciiTheme="minorEastAsia" w:hAnsiTheme="minorEastAsia" w:eastAsiaTheme="minorEastAsia"/>
                <w:color w:val="00B050"/>
                <w:sz w:val="24"/>
              </w:rPr>
              <w:t xml:space="preserve"> </w:t>
            </w:r>
          </w:p>
        </w:tc>
      </w:tr>
      <w:tr w14:paraId="3FDC27C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44176E71">
            <w:pPr>
              <w:widowControl/>
              <w:jc w:val="left"/>
            </w:pPr>
            <w:r>
              <w:rPr>
                <w:rStyle w:val="10"/>
                <w:rFonts w:ascii="宋体" w:hAnsi="宋体" w:cs="宋体"/>
                <w:kern w:val="0"/>
                <w:sz w:val="24"/>
              </w:rPr>
              <w:t>板书</w:t>
            </w:r>
          </w:p>
          <w:p w14:paraId="7622B850">
            <w:pPr>
              <w:widowControl/>
              <w:jc w:val="left"/>
            </w:pPr>
            <w:r>
              <w:rPr>
                <w:rStyle w:val="10"/>
                <w:rFonts w:ascii="宋体" w:hAnsi="宋体" w:cs="宋体"/>
                <w:kern w:val="0"/>
                <w:sz w:val="24"/>
              </w:rPr>
              <w:t>内容</w:t>
            </w:r>
          </w:p>
        </w:tc>
        <w:tc>
          <w:tcPr>
            <w:tcW w:w="8222" w:type="dxa"/>
            <w:gridSpan w:val="2"/>
            <w:tcBorders>
              <w:top w:val="nil"/>
              <w:left w:val="nil"/>
              <w:bottom w:val="single" w:color="auto" w:sz="8" w:space="0"/>
              <w:right w:val="single" w:color="auto" w:sz="8" w:space="0"/>
            </w:tcBorders>
            <w:vAlign w:val="center"/>
          </w:tcPr>
          <w:p w14:paraId="2A0F46B0">
            <w:pPr>
              <w:spacing w:line="440" w:lineRule="exact"/>
              <w:ind w:firstLine="480" w:firstLineChars="200"/>
              <w:jc w:val="left"/>
              <w:rPr>
                <w:rFonts w:cs="宋体" w:asciiTheme="minorEastAsia" w:hAnsiTheme="minorEastAsia" w:eastAsiaTheme="minorEastAsia"/>
                <w:color w:val="FF0000"/>
                <w:sz w:val="24"/>
              </w:rPr>
            </w:pPr>
            <w:r>
              <w:rPr>
                <w:rFonts w:hint="eastAsia" w:asciiTheme="minorEastAsia" w:hAnsiTheme="minorEastAsia" w:eastAsiaTheme="minorEastAsia"/>
                <w:sz w:val="24"/>
              </w:rPr>
              <w:t xml:space="preserve">               </w:t>
            </w: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color w:val="FF0000"/>
                <w:sz w:val="24"/>
              </w:rPr>
              <w:t>清明</w:t>
            </w:r>
          </w:p>
          <w:p w14:paraId="013DC991">
            <w:pPr>
              <w:spacing w:line="440" w:lineRule="exact"/>
              <w:ind w:firstLine="480" w:firstLineChars="200"/>
              <w:jc w:val="left"/>
              <w:rPr>
                <w:rFonts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解题目--知作者--释词句--懂诗意--品诗味</w:t>
            </w:r>
          </w:p>
        </w:tc>
      </w:tr>
      <w:tr w14:paraId="0F3070E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24F7096E">
            <w:pPr>
              <w:widowControl/>
              <w:jc w:val="center"/>
              <w:rPr>
                <w:rFonts w:ascii="宋体" w:hAnsi="宋体"/>
                <w:sz w:val="24"/>
              </w:rPr>
            </w:pPr>
            <w:r>
              <w:rPr>
                <w:rStyle w:val="10"/>
                <w:rFonts w:ascii="宋体" w:hAnsi="宋体" w:cs="宋体"/>
                <w:kern w:val="0"/>
                <w:sz w:val="24"/>
              </w:rPr>
              <w:t>教学反思</w:t>
            </w:r>
          </w:p>
        </w:tc>
      </w:tr>
      <w:tr w14:paraId="69B5C38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6B0BD51C">
            <w:pPr>
              <w:spacing w:line="440" w:lineRule="exact"/>
              <w:ind w:firstLine="480" w:firstLineChars="200"/>
              <w:jc w:val="left"/>
              <w:rPr>
                <w:rFonts w:ascii="宋体" w:hAnsi="宋体" w:cs="宋体"/>
                <w:b/>
                <w:bCs/>
                <w:color w:val="000000"/>
                <w:sz w:val="24"/>
              </w:rPr>
            </w:pPr>
            <w:r>
              <w:rPr>
                <w:rFonts w:hint="eastAsia" w:ascii="宋体" w:hAnsi="宋体" w:cs="宋体"/>
                <w:b/>
                <w:bCs/>
                <w:color w:val="000000"/>
                <w:sz w:val="24"/>
              </w:rPr>
              <w:t>成功之处：</w:t>
            </w:r>
          </w:p>
          <w:p w14:paraId="5136984E">
            <w:pPr>
              <w:spacing w:line="440" w:lineRule="exact"/>
              <w:ind w:firstLine="480" w:firstLineChars="200"/>
              <w:jc w:val="left"/>
              <w:rPr>
                <w:rFonts w:ascii="宋体" w:hAnsi="宋体" w:cs="宋体"/>
                <w:sz w:val="24"/>
              </w:rPr>
            </w:pPr>
            <w:r>
              <w:rPr>
                <w:rFonts w:hint="eastAsia" w:ascii="宋体" w:hAnsi="宋体" w:eastAsia="宋体" w:cs="宋体"/>
                <w:sz w:val="24"/>
              </w:rPr>
              <w:t>古诗是我国文化的瑰宝，学习传统文化，目的是让学生领略我国古代的经典文化，理解并背诵古诗，让学生受到传统文化的熏陶。因此，在教学古诗《清明》时，我注重了让学生正确、流利、有感情地朗读、背诵古诗，并初步体会诗人所表达的意思。在教学古诗时，采用多种方式读，如：自由读、同桌读、范读，小组读、男女赛读，使学生熟读成诵。从而使学生慢慢喜欢上古诗。在教学诗意时，我结合制作的课件，让学生看到春天花红柳绿的画面，帮助学生理解诗意。</w:t>
            </w:r>
          </w:p>
          <w:p w14:paraId="1C19FF60">
            <w:pPr>
              <w:spacing w:line="440" w:lineRule="exact"/>
              <w:ind w:firstLine="480" w:firstLineChars="200"/>
              <w:jc w:val="left"/>
              <w:rPr>
                <w:rFonts w:ascii="宋体" w:hAnsi="宋体" w:cs="宋体"/>
                <w:b/>
                <w:bCs/>
                <w:color w:val="000000"/>
                <w:sz w:val="24"/>
                <w:lang w:val="zh-CN"/>
              </w:rPr>
            </w:pPr>
            <w:r>
              <w:rPr>
                <w:rFonts w:hint="eastAsia" w:ascii="宋体" w:hAnsi="宋体" w:cs="宋体"/>
                <w:b/>
                <w:bCs/>
                <w:color w:val="000000"/>
                <w:sz w:val="24"/>
                <w:lang w:val="zh-CN"/>
              </w:rPr>
              <w:t>不足之处：</w:t>
            </w:r>
          </w:p>
          <w:p w14:paraId="283C4C3B">
            <w:pPr>
              <w:pStyle w:val="15"/>
              <w:spacing w:line="440" w:lineRule="exact"/>
              <w:ind w:firstLine="480"/>
              <w:rPr>
                <w:rFonts w:ascii="微软雅黑" w:hAnsi="微软雅黑"/>
                <w:b/>
                <w:color w:val="000000"/>
                <w:sz w:val="24"/>
                <w:highlight w:val="yellow"/>
                <w:u w:val="thick" w:color="00B050"/>
              </w:rPr>
            </w:pPr>
            <w:r>
              <w:rPr>
                <w:rFonts w:hint="eastAsia" w:ascii="宋体" w:hAnsi="宋体" w:eastAsia="宋体" w:cs="宋体"/>
                <w:sz w:val="24"/>
              </w:rPr>
              <w:t>学生在老师示范下，能读准节奏、停顿，但是指导学生读出古诗的韵味还不够。再如：我认为学生学习古诗的热情没有预料的高，教学时，可能自己的激情还不够。</w:t>
            </w:r>
          </w:p>
        </w:tc>
      </w:tr>
    </w:tbl>
    <w:p w14:paraId="53376898">
      <w:pPr>
        <w:rPr>
          <w:rFonts w:ascii="宋体" w:hAnsi="宋体" w:cs="宋体"/>
          <w:sz w:val="24"/>
        </w:rPr>
      </w:pPr>
    </w:p>
    <w:p w14:paraId="5C1DE3C3">
      <w:pPr>
        <w:spacing w:line="220" w:lineRule="atLeast"/>
        <w:jc w:val="center"/>
        <w:rPr>
          <w:rFonts w:ascii="宋体" w:hAnsi="宋体" w:eastAsia="宋体"/>
          <w:b/>
          <w:sz w:val="36"/>
          <w:szCs w:val="36"/>
        </w:rPr>
      </w:pPr>
      <w:r>
        <w:rPr>
          <w:rFonts w:hint="eastAsia" w:ascii="宋体" w:hAnsi="宋体"/>
          <w:b/>
          <w:color w:val="000000"/>
          <w:sz w:val="24"/>
        </w:rPr>
        <w:t xml:space="preserve"> </w:t>
      </w:r>
    </w:p>
    <w:tbl>
      <w:tblPr>
        <w:tblStyle w:val="7"/>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276"/>
        <w:gridCol w:w="5670"/>
        <w:gridCol w:w="2552"/>
      </w:tblGrid>
      <w:tr w14:paraId="29880B9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5CBEC19C">
            <w:pPr>
              <w:widowControl/>
              <w:jc w:val="center"/>
            </w:pPr>
            <w:r>
              <w:rPr>
                <w:rStyle w:val="10"/>
                <w:rFonts w:hint="eastAsia" w:ascii="宋体" w:hAnsi="宋体" w:cs="宋体"/>
                <w:kern w:val="0"/>
                <w:sz w:val="24"/>
              </w:rPr>
              <w:t>第三课时</w:t>
            </w:r>
            <w:r>
              <w:rPr>
                <w:rFonts w:ascii="宋体" w:hAnsi="宋体" w:cs="宋体"/>
                <w:kern w:val="0"/>
                <w:sz w:val="24"/>
              </w:rPr>
              <w:t> </w:t>
            </w:r>
          </w:p>
        </w:tc>
      </w:tr>
      <w:tr w14:paraId="17696B7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3D5FF816">
            <w:pPr>
              <w:widowControl/>
              <w:jc w:val="center"/>
            </w:pPr>
            <w:r>
              <w:rPr>
                <w:rStyle w:val="10"/>
                <w:rFonts w:ascii="宋体" w:hAnsi="宋体" w:cs="宋体"/>
                <w:kern w:val="0"/>
                <w:sz w:val="24"/>
              </w:rPr>
              <w:t>教学</w:t>
            </w:r>
          </w:p>
          <w:p w14:paraId="4D236E25">
            <w:pPr>
              <w:widowControl/>
              <w:jc w:val="center"/>
            </w:pPr>
            <w:r>
              <w:rPr>
                <w:rStyle w:val="10"/>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78A3A745">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1.认识“兄、倍”2个生字，会写“兄、独、异、佳”4个生字。</w:t>
            </w:r>
          </w:p>
          <w:p w14:paraId="5232282D">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sz w:val="24"/>
              </w:rPr>
              <w:t>2.有感情地朗读古诗，背诵古诗。</w:t>
            </w:r>
          </w:p>
          <w:p w14:paraId="4DED2203">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sz w:val="24"/>
              </w:rPr>
              <w:t>3.学习借助注释理解诗意，体会诗人的思乡之情。</w:t>
            </w:r>
          </w:p>
        </w:tc>
      </w:tr>
      <w:tr w14:paraId="6AB090F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05EED74C">
            <w:pPr>
              <w:widowControl/>
              <w:jc w:val="center"/>
              <w:rPr>
                <w:rStyle w:val="10"/>
                <w:rFonts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57247A47">
            <w:pPr>
              <w:widowControl/>
              <w:jc w:val="center"/>
            </w:pPr>
            <w:r>
              <w:rPr>
                <w:rStyle w:val="10"/>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38CF8DAB">
            <w:pPr>
              <w:spacing w:line="440" w:lineRule="exact"/>
              <w:rPr>
                <w:rFonts w:asciiTheme="minorEastAsia" w:hAnsiTheme="minorEastAsia" w:eastAsiaTheme="minorEastAsia"/>
              </w:rPr>
            </w:pPr>
            <w:r>
              <w:rPr>
                <w:rFonts w:asciiTheme="minorEastAsia" w:hAnsiTheme="minorEastAsia" w:eastAsiaTheme="minorEastAsia"/>
                <w:kern w:val="0"/>
                <w:sz w:val="24"/>
              </w:rPr>
              <w:t> </w:t>
            </w:r>
            <w:r>
              <w:rPr>
                <w:rFonts w:hint="eastAsia" w:asciiTheme="minorEastAsia" w:hAnsiTheme="minorEastAsia" w:eastAsiaTheme="minorEastAsia"/>
                <w:kern w:val="0"/>
                <w:sz w:val="24"/>
              </w:rPr>
              <w:t xml:space="preserve"> </w:t>
            </w:r>
            <w:r>
              <w:rPr>
                <w:rFonts w:hint="eastAsia" w:asciiTheme="minorEastAsia" w:hAnsiTheme="minorEastAsia" w:eastAsiaTheme="minorEastAsia"/>
                <w:color w:val="000000"/>
                <w:sz w:val="24"/>
              </w:rPr>
              <w:t>课件。</w:t>
            </w:r>
          </w:p>
        </w:tc>
      </w:tr>
      <w:tr w14:paraId="70E06CC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6B6AFB78">
            <w:pPr>
              <w:widowControl/>
              <w:jc w:val="center"/>
            </w:pPr>
            <w:r>
              <w:rPr>
                <w:rStyle w:val="10"/>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2131C7E7">
            <w:pPr>
              <w:widowControl/>
              <w:jc w:val="center"/>
            </w:pPr>
            <w:r>
              <w:rPr>
                <w:rStyle w:val="10"/>
                <w:rFonts w:ascii="宋体" w:hAnsi="宋体" w:cs="宋体"/>
                <w:kern w:val="0"/>
                <w:sz w:val="24"/>
              </w:rPr>
              <w:t>设计意图</w:t>
            </w:r>
          </w:p>
        </w:tc>
      </w:tr>
      <w:tr w14:paraId="48225F0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4C71B05B">
            <w:pPr>
              <w:widowControl/>
              <w:jc w:val="center"/>
            </w:pPr>
            <w:r>
              <w:rPr>
                <w:rStyle w:val="10"/>
                <w:rFonts w:ascii="宋体" w:hAnsi="宋体" w:cs="宋体"/>
                <w:kern w:val="0"/>
                <w:sz w:val="24"/>
              </w:rPr>
              <w:t>导入</w:t>
            </w:r>
          </w:p>
          <w:p w14:paraId="0E2F73C4">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74D0713A">
            <w:pPr>
              <w:adjustRightInd w:val="0"/>
              <w:snapToGrid w:val="0"/>
              <w:spacing w:line="440" w:lineRule="exact"/>
              <w:ind w:firstLine="482" w:firstLineChars="200"/>
              <w:jc w:val="left"/>
              <w:rPr>
                <w:rFonts w:cs="宋体" w:asciiTheme="minorEastAsia" w:hAnsiTheme="minorEastAsia" w:eastAsiaTheme="minorEastAsia"/>
                <w:sz w:val="24"/>
              </w:rPr>
            </w:pPr>
            <w:r>
              <w:rPr>
                <w:rFonts w:hint="eastAsia" w:cs="宋体" w:asciiTheme="minorEastAsia" w:hAnsiTheme="minorEastAsia" w:eastAsiaTheme="minorEastAsia"/>
                <w:b/>
                <w:bCs/>
                <w:sz w:val="24"/>
              </w:rPr>
              <w:t>一、开门见山，引入新课</w:t>
            </w:r>
            <w:r>
              <w:rPr>
                <w:rFonts w:hint="eastAsia" w:cs="宋体" w:asciiTheme="minorEastAsia" w:hAnsiTheme="minorEastAsia" w:eastAsiaTheme="minorEastAsia"/>
                <w:b/>
                <w:bCs/>
                <w:sz w:val="24"/>
              </w:rPr>
              <w:br w:type="textWrapping"/>
            </w:r>
            <w:r>
              <w:rPr>
                <w:rFonts w:hint="eastAsia" w:cs="宋体" w:asciiTheme="minorEastAsia" w:hAnsiTheme="minorEastAsia" w:eastAsiaTheme="minorEastAsia"/>
                <w:sz w:val="24"/>
              </w:rPr>
              <w:t xml:space="preserve">    1.在遥远的古时候，当深深的思念，浓浓的乡愁涌上心头，许多诗人就用手中的笔来表达心中的无尽思念，著名诗人王维就写下一篇流传千古的思乡佳作《九月九日忆山东兄弟》。</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2.读题、释题</w:t>
            </w:r>
            <w:r>
              <w:rPr>
                <w:rFonts w:hint="eastAsia" w:cs="宋体" w:asciiTheme="minorEastAsia" w:hAnsiTheme="minorEastAsia" w:eastAsiaTheme="minorEastAsia"/>
                <w:color w:val="FF0000"/>
                <w:sz w:val="24"/>
              </w:rPr>
              <w:t>（板书：九月九日忆山东兄弟）</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题目很重要。是我们走进课文、走进古诗中的一扇门，从题目中，你知道了什么?</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①生交流课前搜集的有关重阳节的资料。</w:t>
            </w:r>
            <w:r>
              <w:rPr>
                <w:rFonts w:hint="eastAsia" w:cs="宋体" w:asciiTheme="minorEastAsia" w:hAnsiTheme="minorEastAsia" w:eastAsiaTheme="minorEastAsia"/>
                <w:b/>
                <w:bCs/>
                <w:color w:val="0000FF"/>
                <w:sz w:val="24"/>
              </w:rPr>
              <w:t>（课件出示23）</w:t>
            </w:r>
          </w:p>
          <w:p w14:paraId="7EF6E578">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color w:val="1D41D5"/>
                <w:sz w:val="24"/>
              </w:rPr>
              <w:t>重阳节，农历九月初九，二九相重，称为“重九”。汉中叶以后的儒家阴阳观，有六阴九阳。九是阳数，固重九亦叫“重阳”。民间在该日有登高的风俗，所以重阳节又称“登高节”。还有重九节、</w:t>
            </w:r>
            <w:r>
              <w:fldChar w:fldCharType="begin"/>
            </w:r>
            <w:r>
              <w:instrText xml:space="preserve"> HYPERLINK "https://baike.so.com/doc/5415449-5653594.html" \t "https://baike.so.com/doc/_blank" </w:instrText>
            </w:r>
            <w:r>
              <w:fldChar w:fldCharType="separate"/>
            </w:r>
            <w:r>
              <w:rPr>
                <w:rFonts w:hint="eastAsia" w:cs="宋体" w:asciiTheme="minorEastAsia" w:hAnsiTheme="minorEastAsia" w:eastAsiaTheme="minorEastAsia"/>
                <w:color w:val="1D41D5"/>
                <w:sz w:val="24"/>
              </w:rPr>
              <w:t>茱萸</w:t>
            </w:r>
            <w:r>
              <w:rPr>
                <w:rFonts w:hint="eastAsia" w:cs="宋体" w:asciiTheme="minorEastAsia" w:hAnsiTheme="minorEastAsia" w:eastAsiaTheme="minorEastAsia"/>
                <w:color w:val="1D41D5"/>
                <w:sz w:val="24"/>
              </w:rPr>
              <w:fldChar w:fldCharType="end"/>
            </w:r>
            <w:r>
              <w:rPr>
                <w:rFonts w:hint="eastAsia" w:cs="宋体" w:asciiTheme="minorEastAsia" w:hAnsiTheme="minorEastAsia" w:eastAsiaTheme="minorEastAsia"/>
                <w:color w:val="1D41D5"/>
                <w:sz w:val="24"/>
              </w:rPr>
              <w:t>、菊花节等说法。</w:t>
            </w:r>
          </w:p>
          <w:p w14:paraId="2EFA6E63">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color w:val="1D41D5"/>
                <w:sz w:val="24"/>
              </w:rPr>
              <w:t>除此之外，九月初九“九九”谐音是“久久”，有长久之意，所以常在此日祭祖与推行敬老活动。重阳节与除夕、清明、盂兰三节也是中国传统节日里祭祖的四大节日。只是近年来，人们对老人的推重，故此节日又被称为老人节。</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sz w:val="24"/>
              </w:rPr>
              <w:t>　　②借助注释理解“山东”不是指现在的我国山东省，而是指华山以东，诗中指作者的家乡山西省。</w:t>
            </w:r>
          </w:p>
          <w:p w14:paraId="27D40508">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2．简介诗人王维：</w:t>
            </w:r>
            <w:r>
              <w:rPr>
                <w:rFonts w:hint="eastAsia" w:cs="宋体" w:asciiTheme="minorEastAsia" w:hAnsiTheme="minorEastAsia" w:eastAsiaTheme="minorEastAsia"/>
                <w:b/>
                <w:bCs/>
                <w:color w:val="0000FF"/>
                <w:sz w:val="24"/>
              </w:rPr>
              <w:t>（课件出示24）</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w:t>
            </w:r>
            <w:r>
              <w:rPr>
                <w:rFonts w:hint="eastAsia" w:cs="宋体" w:asciiTheme="minorEastAsia" w:hAnsiTheme="minorEastAsia" w:eastAsiaTheme="minorEastAsia"/>
                <w:color w:val="1D41D5"/>
                <w:sz w:val="24"/>
              </w:rPr>
              <w:t>王维（701—761），唐代著名诗人，画家，这首诗是王维十七岁时因重阳节思念家乡的亲人而作。王维家居蒲州（今天的山西省永济县），在华山之东。所以题称“忆山东兄弟”。写这首诗时他正在长安谋取功名。他多才多艺，擅长绘画、书法，精通音乐，被誉为“诗中有画，画中有诗”。</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color w:val="1D41D5"/>
                <w:sz w:val="24"/>
              </w:rPr>
              <w:t>　　他与另一位唐代诗人孟浩然并称“王孟”。</w:t>
            </w:r>
          </w:p>
        </w:tc>
        <w:tc>
          <w:tcPr>
            <w:tcW w:w="2552" w:type="dxa"/>
            <w:tcBorders>
              <w:top w:val="nil"/>
              <w:left w:val="nil"/>
              <w:bottom w:val="single" w:color="auto" w:sz="8" w:space="0"/>
              <w:right w:val="single" w:color="000000" w:sz="8" w:space="0"/>
            </w:tcBorders>
          </w:tcPr>
          <w:p w14:paraId="5B0D4292">
            <w:pPr>
              <w:pStyle w:val="15"/>
              <w:spacing w:line="440" w:lineRule="exact"/>
              <w:ind w:firstLine="0" w:firstLineChars="0"/>
              <w:jc w:val="left"/>
              <w:rPr>
                <w:rFonts w:asciiTheme="minorEastAsia" w:hAnsiTheme="minorEastAsia" w:eastAsiaTheme="minorEastAsia"/>
                <w:color w:val="000000"/>
                <w:sz w:val="24"/>
              </w:rPr>
            </w:pPr>
            <w:r>
              <w:rPr>
                <w:rFonts w:hint="eastAsia" w:cs="宋体" w:asciiTheme="minorEastAsia" w:hAnsiTheme="minorEastAsia" w:eastAsiaTheme="minorEastAsia"/>
                <w:color w:val="00B050"/>
                <w:sz w:val="24"/>
              </w:rPr>
              <w:t>【设计意图：开门见山，介绍诗题和作者，激发学习兴趣。】</w:t>
            </w:r>
          </w:p>
          <w:p w14:paraId="7634C070">
            <w:pPr>
              <w:tabs>
                <w:tab w:val="left" w:pos="3103"/>
              </w:tabs>
              <w:spacing w:line="440" w:lineRule="exact"/>
              <w:jc w:val="left"/>
              <w:rPr>
                <w:rFonts w:cs="宋体" w:asciiTheme="minorEastAsia" w:hAnsiTheme="minorEastAsia" w:eastAsiaTheme="minorEastAsia"/>
                <w:sz w:val="24"/>
              </w:rPr>
            </w:pPr>
          </w:p>
          <w:p w14:paraId="613FA4E3">
            <w:pPr>
              <w:adjustRightInd w:val="0"/>
              <w:snapToGrid w:val="0"/>
              <w:spacing w:line="440" w:lineRule="exact"/>
              <w:jc w:val="left"/>
              <w:rPr>
                <w:rFonts w:cs="宋体" w:asciiTheme="minorEastAsia" w:hAnsiTheme="minorEastAsia" w:eastAsiaTheme="minorEastAsia"/>
                <w:b/>
                <w:bCs/>
                <w:color w:val="00B050"/>
                <w:sz w:val="24"/>
              </w:rPr>
            </w:pPr>
          </w:p>
          <w:p w14:paraId="5046406D">
            <w:pPr>
              <w:widowControl/>
              <w:jc w:val="left"/>
              <w:rPr>
                <w:rFonts w:asciiTheme="minorEastAsia" w:hAnsiTheme="minorEastAsia" w:eastAsiaTheme="minorEastAsia"/>
                <w:sz w:val="24"/>
              </w:rPr>
            </w:pPr>
          </w:p>
        </w:tc>
      </w:tr>
      <w:tr w14:paraId="6D4186B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970" w:hRule="atLeast"/>
          <w:jc w:val="center"/>
        </w:trPr>
        <w:tc>
          <w:tcPr>
            <w:tcW w:w="1276" w:type="dxa"/>
            <w:tcBorders>
              <w:top w:val="nil"/>
              <w:left w:val="single" w:color="auto" w:sz="8" w:space="0"/>
              <w:bottom w:val="single" w:color="auto" w:sz="8" w:space="0"/>
              <w:right w:val="single" w:color="000000" w:sz="8" w:space="0"/>
            </w:tcBorders>
            <w:vAlign w:val="center"/>
          </w:tcPr>
          <w:p w14:paraId="7231C473">
            <w:pPr>
              <w:widowControl/>
              <w:ind w:firstLine="360" w:firstLineChars="150"/>
            </w:pPr>
            <w:r>
              <w:rPr>
                <w:rStyle w:val="10"/>
                <w:rFonts w:ascii="宋体" w:hAnsi="宋体" w:cs="宋体"/>
                <w:kern w:val="0"/>
                <w:sz w:val="24"/>
              </w:rPr>
              <w:t>新课</w:t>
            </w:r>
          </w:p>
          <w:p w14:paraId="570B45C4">
            <w:pPr>
              <w:widowControl/>
              <w:jc w:val="center"/>
            </w:pPr>
            <w:r>
              <w:rPr>
                <w:rStyle w:val="10"/>
                <w:rFonts w:ascii="宋体" w:hAnsi="宋体" w:cs="宋体"/>
                <w:kern w:val="0"/>
                <w:sz w:val="24"/>
              </w:rPr>
              <w:t>教学</w:t>
            </w:r>
          </w:p>
          <w:p w14:paraId="157874EF">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700B59E2">
            <w:pPr>
              <w:spacing w:line="440" w:lineRule="exact"/>
              <w:ind w:firstLine="482" w:firstLineChars="200"/>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 xml:space="preserve"> </w:t>
            </w: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b/>
                <w:bCs/>
                <w:color w:val="000000"/>
                <w:sz w:val="24"/>
              </w:rPr>
              <w:t>二、自由读课文，读准字音。</w:t>
            </w:r>
          </w:p>
          <w:p w14:paraId="37A0F1A6">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sz w:val="24"/>
              </w:rPr>
              <w:t>1.熟读诗句，勾画不理解的字、词，借助工具书自学。</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b/>
                <w:bCs/>
                <w:color w:val="0000FF"/>
                <w:sz w:val="24"/>
              </w:rPr>
              <w:t>（课件出示25）</w:t>
            </w:r>
            <w:r>
              <w:rPr>
                <w:rFonts w:hint="eastAsia" w:cs="宋体" w:asciiTheme="minorEastAsia" w:hAnsiTheme="minorEastAsia" w:eastAsiaTheme="minorEastAsia"/>
                <w:color w:val="000000"/>
                <w:sz w:val="24"/>
              </w:rPr>
              <w:t>要求把字读准确。遇到不认识的字读一读下面的拼音。</w:t>
            </w:r>
          </w:p>
          <w:p w14:paraId="37F9848D">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xiōnɡ bèi</w:t>
            </w:r>
          </w:p>
          <w:p w14:paraId="3E700E76">
            <w:pPr>
              <w:spacing w:line="440" w:lineRule="exact"/>
              <w:ind w:firstLine="600" w:firstLineChars="250"/>
              <w:rPr>
                <w:rFonts w:cs="宋体" w:asciiTheme="minorEastAsia" w:hAnsiTheme="minorEastAsia" w:eastAsiaTheme="minorEastAsia"/>
                <w:color w:val="000000"/>
                <w:sz w:val="24"/>
              </w:rPr>
            </w:pPr>
            <w:r>
              <w:rPr>
                <w:rFonts w:hint="eastAsia" w:cs="宋体" w:asciiTheme="minorEastAsia" w:hAnsiTheme="minorEastAsia" w:eastAsiaTheme="minorEastAsia"/>
                <w:color w:val="1D41D5"/>
                <w:sz w:val="24"/>
              </w:rPr>
              <w:t xml:space="preserve">兄   倍    </w:t>
            </w:r>
            <w:r>
              <w:rPr>
                <w:rFonts w:hint="eastAsia" w:cs="宋体" w:asciiTheme="minorEastAsia" w:hAnsiTheme="minorEastAsia" w:eastAsiaTheme="minorEastAsia"/>
                <w:color w:val="000000"/>
                <w:sz w:val="24"/>
              </w:rPr>
              <w:t xml:space="preserve"> </w:t>
            </w:r>
          </w:p>
          <w:p w14:paraId="1195A4C5">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自由读，指名读。</w:t>
            </w:r>
          </w:p>
          <w:p w14:paraId="21BD59B6">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000000"/>
                <w:sz w:val="24"/>
              </w:rPr>
              <w:t>师生共同正音：“兄”是后鼻音，“异”整体认读音节。</w:t>
            </w:r>
          </w:p>
          <w:p w14:paraId="3FC8767B">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color w:val="000000"/>
                <w:sz w:val="24"/>
              </w:rPr>
              <w:t>开火车读，齐读。</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2.老师范读，划出朗读节奏，男女生分组读。</w:t>
            </w:r>
          </w:p>
          <w:p w14:paraId="0DA98EA3">
            <w:pPr>
              <w:spacing w:line="440" w:lineRule="exact"/>
              <w:ind w:firstLine="482" w:firstLineChars="200"/>
              <w:rPr>
                <w:rFonts w:cs="宋体" w:asciiTheme="minorEastAsia" w:hAnsiTheme="minorEastAsia" w:eastAsiaTheme="minorEastAsia"/>
                <w:b/>
                <w:bCs/>
                <w:color w:val="0000FF"/>
                <w:sz w:val="24"/>
              </w:rPr>
            </w:pPr>
            <w:r>
              <w:rPr>
                <w:rFonts w:hint="eastAsia" w:cs="宋体" w:asciiTheme="minorEastAsia" w:hAnsiTheme="minorEastAsia" w:eastAsiaTheme="minorEastAsia"/>
                <w:b/>
                <w:bCs/>
                <w:color w:val="0000FF"/>
                <w:sz w:val="24"/>
              </w:rPr>
              <w:t>（课件出示26）</w:t>
            </w:r>
          </w:p>
          <w:p w14:paraId="0D64FD8C">
            <w:pPr>
              <w:widowControl/>
              <w:shd w:val="clear" w:color="auto" w:fill="FFFFFF"/>
              <w:spacing w:line="440" w:lineRule="exact"/>
              <w:ind w:firstLine="480" w:firstLineChars="200"/>
              <w:jc w:val="left"/>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独在/异乡//为异客，每逢/佳节//倍思亲。</w:t>
            </w:r>
          </w:p>
          <w:p w14:paraId="10E56D2C">
            <w:pPr>
              <w:widowControl/>
              <w:shd w:val="clear" w:color="auto" w:fill="FFFFFF"/>
              <w:spacing w:line="440" w:lineRule="exact"/>
              <w:ind w:firstLine="480" w:firstLineChars="200"/>
              <w:jc w:val="left"/>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遥知/兄弟//登高处，遍插/茱萸少//一人。</w:t>
            </w:r>
          </w:p>
          <w:p w14:paraId="684FD249">
            <w:pPr>
              <w:tabs>
                <w:tab w:val="left" w:pos="3103"/>
              </w:tabs>
              <w:spacing w:line="440" w:lineRule="exact"/>
              <w:ind w:firstLine="480" w:firstLineChars="200"/>
              <w:jc w:val="left"/>
              <w:rPr>
                <w:rFonts w:cs="宋体" w:asciiTheme="minorEastAsia" w:hAnsiTheme="minorEastAsia" w:eastAsiaTheme="minorEastAsia"/>
                <w:b/>
                <w:bCs/>
                <w:sz w:val="24"/>
              </w:rPr>
            </w:pPr>
            <w:r>
              <w:rPr>
                <w:rFonts w:hint="eastAsia" w:cs="宋体" w:asciiTheme="minorEastAsia" w:hAnsiTheme="minorEastAsia" w:eastAsiaTheme="minorEastAsia"/>
                <w:color w:val="FF0000"/>
                <w:sz w:val="24"/>
              </w:rPr>
              <w:t>（板书带节奏标志的古诗《九月九日忆山东兄弟》）</w:t>
            </w:r>
          </w:p>
          <w:p w14:paraId="5487087D">
            <w:pPr>
              <w:tabs>
                <w:tab w:val="left" w:pos="3103"/>
              </w:tabs>
              <w:spacing w:line="440" w:lineRule="exact"/>
              <w:ind w:firstLine="482" w:firstLineChars="200"/>
              <w:jc w:val="left"/>
              <w:rPr>
                <w:rFonts w:cs="宋体" w:asciiTheme="minorEastAsia" w:hAnsiTheme="minorEastAsia" w:eastAsiaTheme="minorEastAsia"/>
                <w:sz w:val="24"/>
              </w:rPr>
            </w:pPr>
            <w:r>
              <w:rPr>
                <w:rFonts w:hint="eastAsia" w:cs="宋体" w:asciiTheme="minorEastAsia" w:hAnsiTheme="minorEastAsia" w:eastAsiaTheme="minorEastAsia"/>
                <w:b/>
                <w:bCs/>
                <w:sz w:val="24"/>
              </w:rPr>
              <w:t>三、吟诵感悟，想象画面</w:t>
            </w:r>
            <w:r>
              <w:rPr>
                <w:rFonts w:hint="eastAsia" w:cs="宋体" w:asciiTheme="minorEastAsia" w:hAnsiTheme="minorEastAsia" w:eastAsiaTheme="minorEastAsia"/>
                <w:b/>
                <w:bCs/>
                <w:sz w:val="24"/>
              </w:rPr>
              <w:br w:type="textWrapping"/>
            </w:r>
            <w:r>
              <w:rPr>
                <w:rFonts w:hint="eastAsia" w:cs="宋体" w:asciiTheme="minorEastAsia" w:hAnsiTheme="minorEastAsia" w:eastAsiaTheme="minorEastAsia"/>
                <w:sz w:val="24"/>
              </w:rPr>
              <w:t>　  1.独在异乡为客</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独：孤身一人；独自一人。</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异乡：他乡、外乡。就是家乡以外的地方。</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为异客：作他乡的客人。</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诗意：我独自一人在外地，人地生疏，举目无亲，做外乡的客人。</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2.每逢佳节倍思亲</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每：每当。</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逢：遇到。倍：格外；加倍、更加。</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“佳节”指的是什么节日？（每年农历九月初九重阳节这天）为什么这一天王维"倍思亲"？(因为他独自一个人在外地，人地生疏，举目无亲，感到寂寞。)</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诗意：每当遇到节日就加倍地思念家中的亲人。</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3.遥知兄弟登高处，遍插茱萸少一人。</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遥知：在遥远的地方猜想。</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为什么要登高？（古时候有这样一种习俗，就是每年农历九月初九重阳节这天，人们都要登高避灾。）</w:t>
            </w:r>
            <w:r>
              <w:rPr>
                <w:rFonts w:hint="eastAsia" w:cs="宋体" w:asciiTheme="minorEastAsia" w:hAnsiTheme="minorEastAsia" w:eastAsiaTheme="minorEastAsia"/>
                <w:b/>
                <w:bCs/>
                <w:color w:val="0000FF"/>
                <w:sz w:val="24"/>
              </w:rPr>
              <w:t>（课件出示27：图文）</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w:t>
            </w:r>
            <w:r>
              <w:rPr>
                <w:rFonts w:hint="eastAsia" w:cs="宋体" w:asciiTheme="minorEastAsia" w:hAnsiTheme="minorEastAsia" w:eastAsiaTheme="minorEastAsia"/>
                <w:color w:val="1D41D5"/>
                <w:sz w:val="24"/>
              </w:rPr>
              <w:t>茱萸（zhū yú）：一种有浓烈香气的植物（一种香草）古时候每年的农历九月九日重阳节这天，人们都喜欢插戴茱萸，据说这样可以避邪、消灾。</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sz w:val="24"/>
              </w:rPr>
              <w:t>　　诗意：我在遥远的地方，想到今年重阳节兄弟们一定都登上了高处。他们都插戴着茱萸，站在那高高的地方，遗憾的是单单缺少我一个人。</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4.齐读《九月九日忆山东兄弟》</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加深理解全诗的意思。理解诗句的意思。</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师：请同学们想一想《九月九日忆山东兄弟》这首诗可分为几层？每层写了什么？</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第一层（前两句）：写身处他乡异地的诗人，每逢佳节就更加思念亲人。</w:t>
            </w:r>
          </w:p>
          <w:p w14:paraId="5A24786B">
            <w:pPr>
              <w:tabs>
                <w:tab w:val="left" w:pos="3103"/>
              </w:tabs>
              <w:spacing w:line="4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　　第二层（后两句）：写作者想象兄弟们重阳节登高的情景。</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w:t>
            </w:r>
            <w:r>
              <w:rPr>
                <w:rFonts w:hint="eastAsia" w:cs="宋体" w:asciiTheme="minorEastAsia" w:hAnsiTheme="minorEastAsia" w:eastAsiaTheme="minorEastAsia"/>
                <w:color w:val="000000"/>
                <w:sz w:val="24"/>
              </w:rPr>
              <w:t>　</w:t>
            </w:r>
            <w:r>
              <w:rPr>
                <w:rFonts w:hint="eastAsia" w:cs="宋体" w:asciiTheme="minorEastAsia" w:hAnsiTheme="minorEastAsia" w:eastAsiaTheme="minorEastAsia"/>
                <w:b/>
                <w:bCs/>
                <w:color w:val="000000"/>
                <w:sz w:val="24"/>
              </w:rPr>
              <w:t>四、朗读古诗，背诵古诗。</w:t>
            </w:r>
            <w:r>
              <w:rPr>
                <w:rFonts w:hint="eastAsia" w:cs="宋体" w:asciiTheme="minorEastAsia" w:hAnsiTheme="minorEastAsia" w:eastAsiaTheme="minorEastAsia"/>
                <w:sz w:val="24"/>
              </w:rPr>
              <w:t>　　</w:t>
            </w:r>
          </w:p>
          <w:p w14:paraId="04679FE2">
            <w:pPr>
              <w:tabs>
                <w:tab w:val="left" w:pos="3103"/>
              </w:tabs>
              <w:spacing w:line="440" w:lineRule="exact"/>
              <w:ind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1.齐读、个人背、男女生背、师生背、全班背。</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师：今天我们学习了《九月九日忆山东兄弟》，思考：</w:t>
            </w:r>
          </w:p>
          <w:p w14:paraId="27DDF15A">
            <w:pPr>
              <w:tabs>
                <w:tab w:val="left" w:pos="3103"/>
              </w:tabs>
              <w:spacing w:line="440" w:lineRule="exact"/>
              <w:ind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谁能来说说诗的哪两句最能表达出诗人的思念之情？</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（生：“独在异乡为异客，每逢佳节倍思亲。”）</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2.“每逢佳节倍思亲”的意思。为什么他每逢佳节倍思亲？</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生1：每当遇到节日就加倍地思念家中的亲人。</w:t>
            </w:r>
          </w:p>
          <w:p w14:paraId="659F9C1B">
            <w:pPr>
              <w:tabs>
                <w:tab w:val="left" w:pos="3103"/>
              </w:tabs>
              <w:spacing w:line="440" w:lineRule="exact"/>
              <w:ind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生2：因为他独自一个人在外地，人地生疏，举目无亲，感到寂寞、孤单。）</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3.以叙述的口气，把这首诗编成故事，讲给同学听。</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诗人王维因为要在长安谋取功名，不得不与自己的故土和亲人告别，作客他乡。远在外地的他，时常想起家乡的朋友和亲人。一年一度的重阳节又到了，王维想：家乡的亲人、兄弟们一定在插满茱萸的高山上祝愿我在外乡一帆风顺吧！遗憾的是，我无法与亲人、兄弟们一起度过这美好的时光。）</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4.这首古诗表达了作者怎样的思想感情？</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（这首诗表达了身居外地的诗人，适逢重阳佳节，更加思念家乡、怀念亲人的思想感情）</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5.在我们学过的古诗中，你们还学过哪些思念家乡、怀念亲人的古诗？请你来背一背（生：李白的“静夜思”）</w:t>
            </w:r>
          </w:p>
          <w:p w14:paraId="413B0B87">
            <w:pPr>
              <w:adjustRightInd w:val="0"/>
              <w:snapToGrid w:val="0"/>
              <w:spacing w:line="440" w:lineRule="exact"/>
              <w:ind w:left="420" w:leftChars="200"/>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五、识记生字，指导书写</w:t>
            </w:r>
          </w:p>
          <w:p w14:paraId="49701D3A">
            <w:pPr>
              <w:adjustRightInd w:val="0"/>
              <w:snapToGrid w:val="0"/>
              <w:spacing w:line="440" w:lineRule="exact"/>
              <w:ind w:left="210" w:leftChars="100" w:firstLine="241" w:firstLineChars="100"/>
              <w:rPr>
                <w:rFonts w:cs="宋体" w:asciiTheme="minorEastAsia" w:hAnsiTheme="minorEastAsia" w:eastAsiaTheme="minorEastAsia"/>
                <w:color w:val="000000"/>
                <w:sz w:val="24"/>
              </w:rPr>
            </w:pPr>
            <w:r>
              <w:rPr>
                <w:rFonts w:hint="eastAsia" w:cs="宋体" w:asciiTheme="minorEastAsia" w:hAnsiTheme="minorEastAsia" w:eastAsiaTheme="minorEastAsia"/>
                <w:b/>
                <w:bCs/>
                <w:color w:val="1D41D5"/>
                <w:sz w:val="24"/>
              </w:rPr>
              <w:t xml:space="preserve">（课件出示28生字田字格课件) </w:t>
            </w:r>
            <w:r>
              <w:rPr>
                <w:rFonts w:hint="eastAsia" w:cs="宋体" w:asciiTheme="minorEastAsia" w:hAnsiTheme="minorEastAsia" w:eastAsiaTheme="minorEastAsia"/>
                <w:color w:val="1D41D5"/>
                <w:sz w:val="24"/>
              </w:rPr>
              <w:t>兄 独 异 佳</w:t>
            </w:r>
          </w:p>
          <w:p w14:paraId="0AE064A0">
            <w:pPr>
              <w:adjustRightInd w:val="0"/>
              <w:snapToGrid w:val="0"/>
              <w:spacing w:line="440" w:lineRule="exact"/>
              <w:ind w:left="420" w:left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1.你是怎样记住这些生字的？</w:t>
            </w:r>
          </w:p>
          <w:p w14:paraId="3EC6FBFE">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形近字比较：独一蚀  异一导  佳一挂 只一兄</w:t>
            </w:r>
          </w:p>
          <w:p w14:paraId="22A1B829">
            <w:pPr>
              <w:adjustRightInd w:val="0"/>
              <w:snapToGrid w:val="0"/>
              <w:spacing w:line="440" w:lineRule="exact"/>
              <w:ind w:left="210" w:leftChars="100" w:firstLine="240" w:firstLineChars="1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2.观察生字在田字格中位置及笔画，交流讨论。</w:t>
            </w:r>
          </w:p>
          <w:p w14:paraId="554117B6">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“独、佳”都是左右结构，左窄右宽。“异”上下结构，上窄下宽。</w:t>
            </w:r>
          </w:p>
          <w:p w14:paraId="4A00D15F">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3.教师示范，提示重点笔画。</w:t>
            </w:r>
          </w:p>
          <w:p w14:paraId="725CEB9A">
            <w:pPr>
              <w:adjustRightInd w:val="0"/>
              <w:snapToGrid w:val="0"/>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提醒学生注意：</w:t>
            </w:r>
          </w:p>
          <w:p w14:paraId="694F36A1">
            <w:pPr>
              <w:widowControl/>
              <w:spacing w:line="540" w:lineRule="atLeast"/>
              <w:ind w:left="-360" w:firstLine="720" w:firstLineChars="300"/>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“独”部首是“犭”笔顺是：撇、弯勾、撇。</w:t>
            </w:r>
          </w:p>
          <w:p w14:paraId="0C391A63">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“异”上面是“巳”不是“已”，更不是“己”。</w:t>
            </w:r>
          </w:p>
          <w:p w14:paraId="1FC02A76">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color w:val="000000"/>
                <w:sz w:val="24"/>
              </w:rPr>
              <w:t>4.学生练习书写，教师巡视，个别指导。</w:t>
            </w:r>
          </w:p>
        </w:tc>
        <w:tc>
          <w:tcPr>
            <w:tcW w:w="2552" w:type="dxa"/>
            <w:tcBorders>
              <w:top w:val="nil"/>
              <w:left w:val="nil"/>
              <w:bottom w:val="single" w:color="auto" w:sz="8" w:space="0"/>
              <w:right w:val="single" w:color="auto" w:sz="8" w:space="0"/>
            </w:tcBorders>
            <w:vAlign w:val="center"/>
          </w:tcPr>
          <w:p w14:paraId="3FD0DAEE">
            <w:pPr>
              <w:widowControl/>
              <w:jc w:val="left"/>
              <w:rPr>
                <w:rFonts w:cs="宋体" w:asciiTheme="minorEastAsia" w:hAnsiTheme="minorEastAsia" w:eastAsiaTheme="minorEastAsia"/>
                <w:kern w:val="0"/>
                <w:sz w:val="24"/>
              </w:rPr>
            </w:pPr>
            <w:r>
              <w:rPr>
                <w:rFonts w:hint="eastAsia" w:asciiTheme="minorEastAsia" w:hAnsiTheme="minorEastAsia" w:eastAsiaTheme="minorEastAsia"/>
                <w:color w:val="00B050"/>
                <w:sz w:val="24"/>
              </w:rPr>
              <w:t xml:space="preserve"> </w:t>
            </w:r>
          </w:p>
          <w:p w14:paraId="179982A4">
            <w:pPr>
              <w:widowControl/>
              <w:jc w:val="left"/>
              <w:rPr>
                <w:rFonts w:cs="宋体" w:asciiTheme="minorEastAsia" w:hAnsiTheme="minorEastAsia" w:eastAsiaTheme="minorEastAsia"/>
                <w:kern w:val="0"/>
                <w:sz w:val="24"/>
              </w:rPr>
            </w:pPr>
          </w:p>
          <w:p w14:paraId="31B8CD86">
            <w:pPr>
              <w:widowControl/>
              <w:jc w:val="left"/>
              <w:rPr>
                <w:rFonts w:cs="宋体" w:asciiTheme="minorEastAsia" w:hAnsiTheme="minorEastAsia" w:eastAsiaTheme="minorEastAsia"/>
                <w:kern w:val="0"/>
                <w:sz w:val="24"/>
              </w:rPr>
            </w:pPr>
          </w:p>
          <w:p w14:paraId="35160CF7">
            <w:pPr>
              <w:widowControl/>
              <w:jc w:val="left"/>
              <w:rPr>
                <w:rFonts w:cs="宋体" w:asciiTheme="minorEastAsia" w:hAnsiTheme="minorEastAsia" w:eastAsiaTheme="minorEastAsia"/>
                <w:kern w:val="0"/>
                <w:sz w:val="24"/>
              </w:rPr>
            </w:pPr>
          </w:p>
          <w:p w14:paraId="687A0623">
            <w:pPr>
              <w:tabs>
                <w:tab w:val="left" w:pos="3103"/>
              </w:tabs>
              <w:spacing w:line="440" w:lineRule="exact"/>
              <w:jc w:val="left"/>
              <w:rPr>
                <w:rFonts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【设计意图：多种形式的读文，促使学生多次与生字见面，在读中识字，在读中感知诗的大意，读准诗的节奏。】</w:t>
            </w:r>
          </w:p>
          <w:p w14:paraId="49FA79FD">
            <w:pPr>
              <w:tabs>
                <w:tab w:val="left" w:pos="3103"/>
              </w:tabs>
              <w:jc w:val="left"/>
              <w:rPr>
                <w:rFonts w:cs="宋体" w:asciiTheme="minorEastAsia" w:hAnsiTheme="minorEastAsia" w:eastAsiaTheme="minorEastAsia"/>
                <w:b/>
                <w:bCs/>
                <w:color w:val="00B050"/>
                <w:sz w:val="24"/>
              </w:rPr>
            </w:pPr>
          </w:p>
          <w:p w14:paraId="29FE3851">
            <w:pPr>
              <w:tabs>
                <w:tab w:val="left" w:pos="3103"/>
              </w:tabs>
              <w:jc w:val="left"/>
              <w:rPr>
                <w:rFonts w:cs="宋体" w:asciiTheme="minorEastAsia" w:hAnsiTheme="minorEastAsia" w:eastAsiaTheme="minorEastAsia"/>
                <w:b/>
                <w:bCs/>
                <w:sz w:val="24"/>
              </w:rPr>
            </w:pPr>
          </w:p>
          <w:p w14:paraId="24A4F903">
            <w:pPr>
              <w:pStyle w:val="15"/>
              <w:spacing w:line="440" w:lineRule="exact"/>
              <w:ind w:firstLine="0" w:firstLineChars="0"/>
              <w:jc w:val="left"/>
              <w:rPr>
                <w:rFonts w:asciiTheme="minorEastAsia" w:hAnsiTheme="minorEastAsia" w:eastAsiaTheme="minorEastAsia"/>
                <w:color w:val="000000"/>
                <w:sz w:val="24"/>
              </w:rPr>
            </w:pPr>
          </w:p>
          <w:p w14:paraId="68CA06C4">
            <w:pPr>
              <w:pStyle w:val="15"/>
              <w:spacing w:line="440" w:lineRule="exact"/>
              <w:ind w:firstLine="0" w:firstLineChars="0"/>
              <w:jc w:val="left"/>
              <w:rPr>
                <w:rFonts w:asciiTheme="minorEastAsia" w:hAnsiTheme="minorEastAsia" w:eastAsiaTheme="minorEastAsia"/>
                <w:color w:val="000000"/>
                <w:sz w:val="24"/>
              </w:rPr>
            </w:pPr>
          </w:p>
          <w:p w14:paraId="41A7B0D7">
            <w:pPr>
              <w:pStyle w:val="15"/>
              <w:spacing w:line="440" w:lineRule="exact"/>
              <w:ind w:firstLine="0" w:firstLineChars="0"/>
              <w:jc w:val="left"/>
              <w:rPr>
                <w:rFonts w:asciiTheme="minorEastAsia" w:hAnsiTheme="minorEastAsia" w:eastAsiaTheme="minorEastAsia"/>
                <w:color w:val="000000"/>
                <w:sz w:val="24"/>
              </w:rPr>
            </w:pPr>
          </w:p>
          <w:p w14:paraId="411ADF91">
            <w:pPr>
              <w:pStyle w:val="15"/>
              <w:spacing w:line="440" w:lineRule="exact"/>
              <w:ind w:firstLine="0" w:firstLineChars="0"/>
              <w:jc w:val="left"/>
              <w:rPr>
                <w:rFonts w:asciiTheme="minorEastAsia" w:hAnsiTheme="minorEastAsia" w:eastAsiaTheme="minorEastAsia"/>
                <w:color w:val="000000"/>
                <w:sz w:val="24"/>
              </w:rPr>
            </w:pPr>
          </w:p>
          <w:p w14:paraId="6AEF4F10">
            <w:pPr>
              <w:pStyle w:val="15"/>
              <w:spacing w:line="440" w:lineRule="exact"/>
              <w:ind w:firstLine="0" w:firstLineChars="0"/>
              <w:jc w:val="left"/>
              <w:rPr>
                <w:rFonts w:asciiTheme="minorEastAsia" w:hAnsiTheme="minorEastAsia" w:eastAsiaTheme="minorEastAsia"/>
                <w:color w:val="000000"/>
                <w:sz w:val="24"/>
              </w:rPr>
            </w:pPr>
          </w:p>
          <w:p w14:paraId="3B1105BB">
            <w:pPr>
              <w:pStyle w:val="15"/>
              <w:spacing w:line="440" w:lineRule="exact"/>
              <w:ind w:firstLine="0" w:firstLineChars="0"/>
              <w:jc w:val="left"/>
              <w:rPr>
                <w:rFonts w:asciiTheme="minorEastAsia" w:hAnsiTheme="minorEastAsia" w:eastAsiaTheme="minorEastAsia"/>
                <w:color w:val="000000"/>
                <w:sz w:val="24"/>
              </w:rPr>
            </w:pPr>
          </w:p>
          <w:p w14:paraId="361E8DF9">
            <w:pPr>
              <w:adjustRightInd w:val="0"/>
              <w:snapToGrid w:val="0"/>
              <w:spacing w:line="440" w:lineRule="exact"/>
              <w:jc w:val="left"/>
              <w:rPr>
                <w:rFonts w:cs="宋体" w:asciiTheme="minorEastAsia" w:hAnsiTheme="minorEastAsia" w:eastAsiaTheme="minorEastAsia"/>
                <w:color w:val="00B050"/>
                <w:sz w:val="24"/>
              </w:rPr>
            </w:pPr>
            <w:r>
              <w:rPr>
                <w:rFonts w:hint="eastAsia" w:cs="宋体" w:asciiTheme="minorEastAsia" w:hAnsiTheme="minorEastAsia" w:eastAsiaTheme="minorEastAsia"/>
                <w:b/>
                <w:bCs/>
                <w:sz w:val="24"/>
              </w:rPr>
              <w:t xml:space="preserve"> </w:t>
            </w:r>
          </w:p>
          <w:p w14:paraId="6B5FDE32">
            <w:pPr>
              <w:tabs>
                <w:tab w:val="left" w:pos="3103"/>
              </w:tabs>
              <w:jc w:val="left"/>
              <w:rPr>
                <w:rFonts w:cs="宋体" w:asciiTheme="minorEastAsia" w:hAnsiTheme="minorEastAsia" w:eastAsiaTheme="minorEastAsia"/>
                <w:b/>
                <w:bCs/>
                <w:sz w:val="24"/>
              </w:rPr>
            </w:pPr>
          </w:p>
          <w:p w14:paraId="2736AA76">
            <w:pPr>
              <w:pStyle w:val="15"/>
              <w:spacing w:line="440" w:lineRule="exact"/>
              <w:ind w:firstLine="0" w:firstLineChars="0"/>
              <w:jc w:val="left"/>
              <w:rPr>
                <w:rFonts w:asciiTheme="minorEastAsia" w:hAnsiTheme="minorEastAsia" w:eastAsiaTheme="minorEastAsia"/>
                <w:color w:val="000000"/>
                <w:sz w:val="24"/>
              </w:rPr>
            </w:pPr>
          </w:p>
          <w:p w14:paraId="504B1946">
            <w:pPr>
              <w:pStyle w:val="15"/>
              <w:spacing w:line="440" w:lineRule="exact"/>
              <w:ind w:firstLine="0" w:firstLineChars="0"/>
              <w:jc w:val="left"/>
              <w:rPr>
                <w:rFonts w:asciiTheme="minorEastAsia" w:hAnsiTheme="minorEastAsia" w:eastAsiaTheme="minorEastAsia"/>
                <w:color w:val="000000"/>
                <w:sz w:val="24"/>
              </w:rPr>
            </w:pPr>
          </w:p>
          <w:p w14:paraId="2466EAB2">
            <w:pPr>
              <w:pStyle w:val="15"/>
              <w:spacing w:line="440" w:lineRule="exact"/>
              <w:ind w:firstLine="0" w:firstLineChars="0"/>
              <w:jc w:val="left"/>
              <w:rPr>
                <w:rFonts w:asciiTheme="minorEastAsia" w:hAnsiTheme="minorEastAsia" w:eastAsiaTheme="minorEastAsia"/>
                <w:color w:val="000000"/>
                <w:sz w:val="24"/>
              </w:rPr>
            </w:pPr>
          </w:p>
          <w:p w14:paraId="16889AA2">
            <w:pPr>
              <w:pStyle w:val="15"/>
              <w:spacing w:line="440" w:lineRule="exact"/>
              <w:ind w:firstLine="0" w:firstLineChars="0"/>
              <w:jc w:val="left"/>
              <w:rPr>
                <w:rFonts w:asciiTheme="minorEastAsia" w:hAnsiTheme="minorEastAsia" w:eastAsiaTheme="minorEastAsia"/>
                <w:color w:val="000000"/>
                <w:sz w:val="24"/>
              </w:rPr>
            </w:pPr>
          </w:p>
          <w:p w14:paraId="63293367">
            <w:pPr>
              <w:pStyle w:val="15"/>
              <w:spacing w:line="440" w:lineRule="exact"/>
              <w:ind w:firstLine="0" w:firstLineChars="0"/>
              <w:jc w:val="left"/>
              <w:rPr>
                <w:rFonts w:asciiTheme="minorEastAsia" w:hAnsiTheme="minorEastAsia" w:eastAsiaTheme="minorEastAsia"/>
                <w:color w:val="000000"/>
                <w:sz w:val="24"/>
              </w:rPr>
            </w:pPr>
          </w:p>
          <w:p w14:paraId="02B8C5E0">
            <w:pPr>
              <w:tabs>
                <w:tab w:val="left" w:pos="3103"/>
              </w:tabs>
              <w:spacing w:line="440" w:lineRule="exact"/>
              <w:jc w:val="left"/>
              <w:rPr>
                <w:rFonts w:cs="宋体" w:asciiTheme="minorEastAsia" w:hAnsiTheme="minorEastAsia" w:eastAsiaTheme="minorEastAsia"/>
                <w:sz w:val="24"/>
              </w:rPr>
            </w:pPr>
          </w:p>
          <w:p w14:paraId="73A5B9E3">
            <w:pPr>
              <w:pStyle w:val="15"/>
              <w:spacing w:line="440" w:lineRule="exact"/>
              <w:ind w:firstLine="0" w:firstLineChars="0"/>
              <w:jc w:val="left"/>
              <w:rPr>
                <w:rFonts w:asciiTheme="minorEastAsia" w:hAnsiTheme="minorEastAsia" w:eastAsiaTheme="minorEastAsia"/>
                <w:color w:val="000000"/>
                <w:sz w:val="24"/>
              </w:rPr>
            </w:pPr>
          </w:p>
          <w:p w14:paraId="3A3EF953">
            <w:pPr>
              <w:pStyle w:val="15"/>
              <w:spacing w:line="440" w:lineRule="exact"/>
              <w:ind w:firstLine="0" w:firstLineChars="0"/>
              <w:jc w:val="left"/>
              <w:rPr>
                <w:rFonts w:asciiTheme="minorEastAsia" w:hAnsiTheme="minorEastAsia" w:eastAsiaTheme="minorEastAsia"/>
                <w:color w:val="000000"/>
                <w:sz w:val="24"/>
              </w:rPr>
            </w:pPr>
          </w:p>
          <w:p w14:paraId="44054176">
            <w:pPr>
              <w:pStyle w:val="15"/>
              <w:spacing w:line="440" w:lineRule="exact"/>
              <w:ind w:firstLine="0" w:firstLineChars="0"/>
              <w:jc w:val="left"/>
              <w:rPr>
                <w:rFonts w:asciiTheme="minorEastAsia" w:hAnsiTheme="minorEastAsia" w:eastAsiaTheme="minorEastAsia"/>
                <w:color w:val="000000"/>
                <w:sz w:val="24"/>
              </w:rPr>
            </w:pPr>
          </w:p>
          <w:p w14:paraId="7B8F2663">
            <w:pPr>
              <w:pStyle w:val="15"/>
              <w:spacing w:line="440" w:lineRule="exact"/>
              <w:ind w:firstLine="0" w:firstLineChars="0"/>
              <w:jc w:val="left"/>
              <w:rPr>
                <w:rFonts w:asciiTheme="minorEastAsia" w:hAnsiTheme="minorEastAsia" w:eastAsiaTheme="minorEastAsia"/>
                <w:color w:val="000000"/>
                <w:sz w:val="24"/>
              </w:rPr>
            </w:pPr>
          </w:p>
          <w:p w14:paraId="2DD27B3F">
            <w:pPr>
              <w:pStyle w:val="15"/>
              <w:spacing w:line="440" w:lineRule="exact"/>
              <w:ind w:firstLine="0" w:firstLineChars="0"/>
              <w:jc w:val="left"/>
              <w:rPr>
                <w:rFonts w:asciiTheme="minorEastAsia" w:hAnsiTheme="minorEastAsia" w:eastAsiaTheme="minorEastAsia"/>
                <w:color w:val="000000"/>
                <w:sz w:val="24"/>
              </w:rPr>
            </w:pPr>
          </w:p>
          <w:p w14:paraId="7B40A46C">
            <w:pPr>
              <w:tabs>
                <w:tab w:val="left" w:pos="3103"/>
              </w:tabs>
              <w:spacing w:line="440" w:lineRule="exact"/>
              <w:jc w:val="left"/>
              <w:rPr>
                <w:rFonts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【设计意图：用问题引领学生自主学习，学生自主阅读的过程就是理解感悟的过程。】</w:t>
            </w:r>
          </w:p>
          <w:p w14:paraId="7CEAFD0E">
            <w:pPr>
              <w:pStyle w:val="15"/>
              <w:spacing w:line="440" w:lineRule="exact"/>
              <w:ind w:firstLine="0" w:firstLineChars="0"/>
              <w:jc w:val="left"/>
              <w:rPr>
                <w:rFonts w:asciiTheme="minorEastAsia" w:hAnsiTheme="minorEastAsia" w:eastAsiaTheme="minorEastAsia"/>
                <w:color w:val="000000"/>
                <w:sz w:val="24"/>
              </w:rPr>
            </w:pPr>
          </w:p>
          <w:p w14:paraId="2CDFA8BF">
            <w:pPr>
              <w:pStyle w:val="15"/>
              <w:spacing w:line="440" w:lineRule="exact"/>
              <w:ind w:firstLine="0" w:firstLineChars="0"/>
              <w:jc w:val="left"/>
              <w:rPr>
                <w:rFonts w:asciiTheme="minorEastAsia" w:hAnsiTheme="minorEastAsia" w:eastAsiaTheme="minorEastAsia"/>
                <w:color w:val="000000"/>
                <w:sz w:val="24"/>
              </w:rPr>
            </w:pPr>
          </w:p>
          <w:p w14:paraId="67592BB8">
            <w:pPr>
              <w:pStyle w:val="15"/>
              <w:spacing w:line="440" w:lineRule="exact"/>
              <w:ind w:firstLine="0" w:firstLineChars="0"/>
              <w:jc w:val="left"/>
              <w:rPr>
                <w:rFonts w:asciiTheme="minorEastAsia" w:hAnsiTheme="minorEastAsia" w:eastAsiaTheme="minorEastAsia"/>
                <w:color w:val="000000"/>
                <w:sz w:val="24"/>
              </w:rPr>
            </w:pPr>
          </w:p>
          <w:p w14:paraId="79CD4411">
            <w:pPr>
              <w:pStyle w:val="15"/>
              <w:spacing w:line="440" w:lineRule="exact"/>
              <w:ind w:firstLine="0" w:firstLineChars="0"/>
              <w:jc w:val="left"/>
              <w:rPr>
                <w:rFonts w:asciiTheme="minorEastAsia" w:hAnsiTheme="minorEastAsia" w:eastAsiaTheme="minorEastAsia"/>
                <w:color w:val="000000"/>
                <w:sz w:val="24"/>
              </w:rPr>
            </w:pPr>
          </w:p>
          <w:p w14:paraId="014CB48D">
            <w:pPr>
              <w:pStyle w:val="15"/>
              <w:spacing w:line="440" w:lineRule="exact"/>
              <w:ind w:firstLine="0" w:firstLineChars="0"/>
              <w:jc w:val="left"/>
              <w:rPr>
                <w:rFonts w:asciiTheme="minorEastAsia" w:hAnsiTheme="minorEastAsia" w:eastAsiaTheme="minorEastAsia"/>
                <w:color w:val="000000"/>
                <w:sz w:val="24"/>
              </w:rPr>
            </w:pPr>
          </w:p>
          <w:p w14:paraId="79162E1A">
            <w:pPr>
              <w:pStyle w:val="15"/>
              <w:spacing w:line="440" w:lineRule="exact"/>
              <w:ind w:firstLine="0" w:firstLineChars="0"/>
              <w:jc w:val="left"/>
              <w:rPr>
                <w:rFonts w:asciiTheme="minorEastAsia" w:hAnsiTheme="minorEastAsia" w:eastAsiaTheme="minorEastAsia"/>
                <w:color w:val="000000"/>
                <w:sz w:val="24"/>
              </w:rPr>
            </w:pPr>
          </w:p>
          <w:p w14:paraId="31287E8A">
            <w:pPr>
              <w:pStyle w:val="15"/>
              <w:spacing w:line="440" w:lineRule="exact"/>
              <w:ind w:firstLine="0" w:firstLineChars="0"/>
              <w:jc w:val="left"/>
              <w:rPr>
                <w:rFonts w:asciiTheme="minorEastAsia" w:hAnsiTheme="minorEastAsia" w:eastAsiaTheme="minorEastAsia"/>
                <w:color w:val="000000"/>
                <w:sz w:val="24"/>
              </w:rPr>
            </w:pPr>
          </w:p>
          <w:p w14:paraId="753019F5">
            <w:pPr>
              <w:pStyle w:val="15"/>
              <w:spacing w:line="440" w:lineRule="exact"/>
              <w:ind w:firstLine="0" w:firstLineChars="0"/>
              <w:jc w:val="left"/>
              <w:rPr>
                <w:rFonts w:asciiTheme="minorEastAsia" w:hAnsiTheme="minorEastAsia" w:eastAsiaTheme="minorEastAsia"/>
                <w:color w:val="000000"/>
                <w:sz w:val="24"/>
              </w:rPr>
            </w:pPr>
          </w:p>
          <w:p w14:paraId="0F7F74BD">
            <w:pPr>
              <w:pStyle w:val="15"/>
              <w:spacing w:line="440" w:lineRule="exact"/>
              <w:ind w:firstLine="0" w:firstLineChars="0"/>
              <w:jc w:val="left"/>
              <w:rPr>
                <w:rFonts w:asciiTheme="minorEastAsia" w:hAnsiTheme="minorEastAsia" w:eastAsiaTheme="minorEastAsia"/>
                <w:color w:val="000000"/>
                <w:sz w:val="24"/>
              </w:rPr>
            </w:pPr>
          </w:p>
          <w:p w14:paraId="46229F7B">
            <w:pPr>
              <w:pStyle w:val="15"/>
              <w:spacing w:line="440" w:lineRule="exact"/>
              <w:ind w:firstLine="0" w:firstLineChars="0"/>
              <w:jc w:val="left"/>
              <w:rPr>
                <w:rFonts w:asciiTheme="minorEastAsia" w:hAnsiTheme="minorEastAsia" w:eastAsiaTheme="minorEastAsia"/>
                <w:color w:val="000000"/>
                <w:sz w:val="24"/>
              </w:rPr>
            </w:pPr>
          </w:p>
          <w:p w14:paraId="353E772F">
            <w:pPr>
              <w:pStyle w:val="15"/>
              <w:spacing w:line="440" w:lineRule="exact"/>
              <w:ind w:firstLine="0" w:firstLineChars="0"/>
              <w:jc w:val="left"/>
              <w:rPr>
                <w:rFonts w:asciiTheme="minorEastAsia" w:hAnsiTheme="minorEastAsia" w:eastAsiaTheme="minorEastAsia"/>
                <w:color w:val="000000"/>
                <w:sz w:val="24"/>
              </w:rPr>
            </w:pPr>
          </w:p>
          <w:p w14:paraId="1964AB8C">
            <w:pPr>
              <w:pStyle w:val="15"/>
              <w:spacing w:line="440" w:lineRule="exact"/>
              <w:ind w:firstLine="0" w:firstLineChars="0"/>
              <w:jc w:val="left"/>
              <w:rPr>
                <w:rFonts w:asciiTheme="minorEastAsia" w:hAnsiTheme="minorEastAsia" w:eastAsiaTheme="minorEastAsia"/>
                <w:color w:val="000000"/>
                <w:sz w:val="24"/>
              </w:rPr>
            </w:pPr>
          </w:p>
          <w:p w14:paraId="6AF07D99">
            <w:pPr>
              <w:pStyle w:val="15"/>
              <w:spacing w:line="440" w:lineRule="exact"/>
              <w:ind w:firstLine="0" w:firstLineChars="0"/>
              <w:jc w:val="left"/>
              <w:rPr>
                <w:rFonts w:asciiTheme="minorEastAsia" w:hAnsiTheme="minorEastAsia" w:eastAsiaTheme="minorEastAsia"/>
                <w:color w:val="000000"/>
                <w:sz w:val="24"/>
              </w:rPr>
            </w:pPr>
            <w:r>
              <w:rPr>
                <w:rFonts w:hint="eastAsia" w:asciiTheme="minorEastAsia" w:hAnsiTheme="minorEastAsia" w:eastAsiaTheme="minorEastAsia"/>
                <w:color w:val="000000"/>
                <w:sz w:val="24"/>
              </w:rPr>
              <w:t xml:space="preserve"> </w:t>
            </w:r>
          </w:p>
          <w:p w14:paraId="3ADB6921">
            <w:pPr>
              <w:pStyle w:val="15"/>
              <w:spacing w:line="440" w:lineRule="exact"/>
              <w:ind w:firstLine="0" w:firstLineChars="0"/>
              <w:jc w:val="left"/>
              <w:rPr>
                <w:rFonts w:asciiTheme="minorEastAsia" w:hAnsiTheme="minorEastAsia" w:eastAsiaTheme="minorEastAsia"/>
                <w:color w:val="000000"/>
                <w:sz w:val="24"/>
              </w:rPr>
            </w:pPr>
          </w:p>
          <w:p w14:paraId="14E38619">
            <w:pPr>
              <w:pStyle w:val="15"/>
              <w:spacing w:line="440" w:lineRule="exact"/>
              <w:ind w:firstLine="0" w:firstLineChars="0"/>
              <w:jc w:val="left"/>
              <w:rPr>
                <w:rFonts w:asciiTheme="minorEastAsia" w:hAnsiTheme="minorEastAsia" w:eastAsiaTheme="minorEastAsia"/>
                <w:color w:val="000000"/>
                <w:sz w:val="24"/>
              </w:rPr>
            </w:pPr>
          </w:p>
          <w:p w14:paraId="1FAEA013">
            <w:pPr>
              <w:pStyle w:val="15"/>
              <w:spacing w:line="440" w:lineRule="exact"/>
              <w:ind w:firstLine="0" w:firstLineChars="0"/>
              <w:jc w:val="left"/>
              <w:rPr>
                <w:rFonts w:asciiTheme="minorEastAsia" w:hAnsiTheme="minorEastAsia" w:eastAsiaTheme="minorEastAsia"/>
                <w:color w:val="000000"/>
                <w:sz w:val="24"/>
              </w:rPr>
            </w:pPr>
          </w:p>
          <w:p w14:paraId="2E468F6A">
            <w:pPr>
              <w:pStyle w:val="15"/>
              <w:spacing w:line="440" w:lineRule="exact"/>
              <w:ind w:firstLine="0" w:firstLineChars="0"/>
              <w:jc w:val="left"/>
              <w:rPr>
                <w:rFonts w:asciiTheme="minorEastAsia" w:hAnsiTheme="minorEastAsia" w:eastAsiaTheme="minorEastAsia"/>
                <w:color w:val="000000"/>
                <w:sz w:val="24"/>
              </w:rPr>
            </w:pPr>
          </w:p>
          <w:p w14:paraId="3F545B66">
            <w:pPr>
              <w:pStyle w:val="15"/>
              <w:spacing w:line="440" w:lineRule="exact"/>
              <w:ind w:firstLine="0" w:firstLineChars="0"/>
              <w:jc w:val="left"/>
              <w:rPr>
                <w:rFonts w:asciiTheme="minorEastAsia" w:hAnsiTheme="minorEastAsia" w:eastAsiaTheme="minorEastAsia"/>
                <w:color w:val="000000"/>
                <w:sz w:val="24"/>
              </w:rPr>
            </w:pPr>
          </w:p>
          <w:p w14:paraId="6AE062D3">
            <w:pPr>
              <w:pStyle w:val="15"/>
              <w:spacing w:line="440" w:lineRule="exact"/>
              <w:ind w:firstLine="0" w:firstLineChars="0"/>
              <w:jc w:val="left"/>
              <w:rPr>
                <w:rFonts w:asciiTheme="minorEastAsia" w:hAnsiTheme="minorEastAsia" w:eastAsiaTheme="minorEastAsia"/>
                <w:color w:val="000000"/>
                <w:sz w:val="24"/>
              </w:rPr>
            </w:pPr>
          </w:p>
          <w:p w14:paraId="678DF067">
            <w:pPr>
              <w:tabs>
                <w:tab w:val="left" w:pos="3103"/>
              </w:tabs>
              <w:spacing w:line="440" w:lineRule="exact"/>
              <w:jc w:val="left"/>
              <w:rPr>
                <w:rFonts w:cs="宋体" w:asciiTheme="minorEastAsia" w:hAnsiTheme="minorEastAsia" w:eastAsiaTheme="minorEastAsia"/>
                <w:color w:val="00B050"/>
                <w:sz w:val="24"/>
              </w:rPr>
            </w:pPr>
          </w:p>
          <w:p w14:paraId="7D7F419D">
            <w:pPr>
              <w:pStyle w:val="15"/>
              <w:spacing w:line="440" w:lineRule="exact"/>
              <w:ind w:firstLine="0" w:firstLineChars="0"/>
              <w:jc w:val="left"/>
              <w:rPr>
                <w:rFonts w:asciiTheme="minorEastAsia" w:hAnsiTheme="minorEastAsia" w:eastAsiaTheme="minorEastAsia"/>
                <w:color w:val="000000"/>
                <w:sz w:val="24"/>
              </w:rPr>
            </w:pPr>
          </w:p>
          <w:p w14:paraId="7607F24A">
            <w:pPr>
              <w:pStyle w:val="15"/>
              <w:spacing w:line="440" w:lineRule="exact"/>
              <w:ind w:firstLine="0" w:firstLineChars="0"/>
              <w:jc w:val="left"/>
              <w:rPr>
                <w:rFonts w:asciiTheme="minorEastAsia" w:hAnsiTheme="minorEastAsia" w:eastAsiaTheme="minorEastAsia"/>
                <w:color w:val="000000"/>
                <w:sz w:val="24"/>
              </w:rPr>
            </w:pPr>
            <w:r>
              <w:rPr>
                <w:rFonts w:hint="eastAsia" w:cs="宋体" w:asciiTheme="minorEastAsia" w:hAnsiTheme="minorEastAsia" w:eastAsiaTheme="minorEastAsia"/>
                <w:color w:val="00B050"/>
                <w:sz w:val="24"/>
              </w:rPr>
              <w:t>【设计意图：引导学生通过朗读、背诵增强语感，增加积累，真切地感受到古诗所描写的意境，受到美的熏陶。】</w:t>
            </w:r>
          </w:p>
          <w:p w14:paraId="52CB84D8">
            <w:pPr>
              <w:pStyle w:val="15"/>
              <w:spacing w:line="440" w:lineRule="exact"/>
              <w:ind w:firstLine="0" w:firstLineChars="0"/>
              <w:jc w:val="left"/>
              <w:rPr>
                <w:rFonts w:asciiTheme="minorEastAsia" w:hAnsiTheme="minorEastAsia" w:eastAsiaTheme="minorEastAsia"/>
                <w:color w:val="000000"/>
                <w:sz w:val="24"/>
              </w:rPr>
            </w:pPr>
          </w:p>
          <w:p w14:paraId="6007C939">
            <w:pPr>
              <w:pStyle w:val="15"/>
              <w:spacing w:line="440" w:lineRule="exact"/>
              <w:ind w:firstLine="0" w:firstLineChars="0"/>
              <w:jc w:val="left"/>
              <w:rPr>
                <w:rFonts w:asciiTheme="minorEastAsia" w:hAnsiTheme="minorEastAsia" w:eastAsiaTheme="minorEastAsia"/>
                <w:color w:val="000000"/>
                <w:sz w:val="24"/>
              </w:rPr>
            </w:pPr>
          </w:p>
          <w:p w14:paraId="00580BC2">
            <w:pPr>
              <w:tabs>
                <w:tab w:val="left" w:pos="3103"/>
              </w:tabs>
              <w:spacing w:line="440" w:lineRule="exact"/>
              <w:jc w:val="left"/>
              <w:rPr>
                <w:rFonts w:cs="宋体" w:asciiTheme="minorEastAsia" w:hAnsiTheme="minorEastAsia" w:eastAsiaTheme="minorEastAsia"/>
                <w:sz w:val="24"/>
              </w:rPr>
            </w:pPr>
          </w:p>
          <w:p w14:paraId="2F9BEA9D">
            <w:pPr>
              <w:tabs>
                <w:tab w:val="left" w:pos="3103"/>
              </w:tabs>
              <w:spacing w:line="440" w:lineRule="exact"/>
              <w:jc w:val="left"/>
              <w:rPr>
                <w:rFonts w:cs="宋体" w:asciiTheme="minorEastAsia" w:hAnsiTheme="minorEastAsia" w:eastAsiaTheme="minorEastAsia"/>
                <w:sz w:val="24"/>
              </w:rPr>
            </w:pPr>
          </w:p>
          <w:p w14:paraId="27089190">
            <w:pPr>
              <w:pStyle w:val="15"/>
              <w:spacing w:line="440" w:lineRule="exact"/>
              <w:ind w:firstLine="0" w:firstLineChars="0"/>
              <w:jc w:val="left"/>
              <w:rPr>
                <w:rFonts w:asciiTheme="minorEastAsia" w:hAnsiTheme="minorEastAsia" w:eastAsiaTheme="minorEastAsia"/>
                <w:color w:val="000000"/>
                <w:sz w:val="24"/>
              </w:rPr>
            </w:pPr>
          </w:p>
          <w:p w14:paraId="4347E2A5">
            <w:pPr>
              <w:pStyle w:val="15"/>
              <w:spacing w:line="440" w:lineRule="exact"/>
              <w:ind w:firstLine="0" w:firstLineChars="0"/>
              <w:jc w:val="left"/>
              <w:rPr>
                <w:rFonts w:asciiTheme="minorEastAsia" w:hAnsiTheme="minorEastAsia" w:eastAsiaTheme="minorEastAsia"/>
                <w:color w:val="000000"/>
                <w:sz w:val="24"/>
              </w:rPr>
            </w:pPr>
          </w:p>
          <w:p w14:paraId="211BC368">
            <w:pPr>
              <w:tabs>
                <w:tab w:val="left" w:pos="3103"/>
              </w:tabs>
              <w:spacing w:line="440" w:lineRule="exact"/>
              <w:jc w:val="left"/>
              <w:rPr>
                <w:rFonts w:cs="宋体" w:asciiTheme="minorEastAsia" w:hAnsiTheme="minorEastAsia" w:eastAsiaTheme="minorEastAsia"/>
                <w:sz w:val="24"/>
              </w:rPr>
            </w:pPr>
          </w:p>
          <w:p w14:paraId="4F996C00">
            <w:pPr>
              <w:tabs>
                <w:tab w:val="left" w:pos="3103"/>
              </w:tabs>
              <w:spacing w:line="440" w:lineRule="exact"/>
              <w:jc w:val="left"/>
              <w:rPr>
                <w:rFonts w:cs="宋体" w:asciiTheme="minorEastAsia" w:hAnsiTheme="minorEastAsia" w:eastAsiaTheme="minorEastAsia"/>
                <w:sz w:val="24"/>
              </w:rPr>
            </w:pPr>
          </w:p>
          <w:p w14:paraId="5442522E">
            <w:pPr>
              <w:adjustRightInd w:val="0"/>
              <w:snapToGrid w:val="0"/>
              <w:spacing w:line="440" w:lineRule="exact"/>
              <w:jc w:val="left"/>
              <w:rPr>
                <w:rFonts w:asciiTheme="minorEastAsia" w:hAnsiTheme="minorEastAsia" w:eastAsiaTheme="minorEastAsia"/>
                <w:color w:val="000000"/>
                <w:sz w:val="24"/>
              </w:rPr>
            </w:pPr>
          </w:p>
        </w:tc>
      </w:tr>
      <w:tr w14:paraId="4A05CA2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5785F0B5">
            <w:pPr>
              <w:widowControl/>
              <w:jc w:val="left"/>
            </w:pPr>
            <w:r>
              <w:rPr>
                <w:rStyle w:val="10"/>
                <w:rFonts w:ascii="宋体" w:hAnsi="宋体" w:cs="宋体"/>
                <w:kern w:val="0"/>
                <w:sz w:val="24"/>
              </w:rPr>
              <w:t>课堂小结及拓展延伸</w:t>
            </w:r>
          </w:p>
          <w:p w14:paraId="0A0A36F5">
            <w:pPr>
              <w:widowControl/>
              <w:jc w:val="left"/>
            </w:pPr>
            <w:r>
              <w:rPr>
                <w:rStyle w:val="10"/>
                <w:rFonts w:ascii="宋体" w:hAnsi="宋体" w:cs="宋体"/>
                <w:kern w:val="0"/>
                <w:sz w:val="24"/>
              </w:rPr>
              <w:t>（  ）分钟</w:t>
            </w:r>
          </w:p>
        </w:tc>
        <w:tc>
          <w:tcPr>
            <w:tcW w:w="5670" w:type="dxa"/>
            <w:tcBorders>
              <w:top w:val="nil"/>
              <w:left w:val="nil"/>
              <w:bottom w:val="single" w:color="auto" w:sz="8" w:space="0"/>
              <w:right w:val="single" w:color="000000" w:sz="8" w:space="0"/>
            </w:tcBorders>
            <w:vAlign w:val="center"/>
          </w:tcPr>
          <w:p w14:paraId="0F46FEB7">
            <w:pPr>
              <w:ind w:firstLine="360" w:firstLineChars="150"/>
            </w:pPr>
            <w:r>
              <w:rPr>
                <w:rFonts w:hint="eastAsia" w:cs="宋体" w:asciiTheme="minorEastAsia" w:hAnsiTheme="minorEastAsia" w:eastAsiaTheme="minorEastAsia"/>
                <w:color w:val="000000"/>
                <w:sz w:val="24"/>
              </w:rPr>
              <w:t>搜集关于重阳节习俗的资料，说一说你见过的重阳节时的情景。</w:t>
            </w:r>
          </w:p>
          <w:p w14:paraId="7F9816EA">
            <w:pPr>
              <w:widowControl/>
              <w:spacing w:before="100" w:beforeAutospacing="1" w:after="100" w:afterAutospacing="1" w:line="360" w:lineRule="auto"/>
              <w:ind w:firstLine="360" w:firstLineChars="150"/>
              <w:jc w:val="left"/>
              <w:rPr>
                <w:rFonts w:asciiTheme="minorEastAsia" w:hAnsiTheme="minorEastAsia" w:eastAsiaTheme="minorEastAsia"/>
                <w:sz w:val="24"/>
              </w:rPr>
            </w:pPr>
          </w:p>
        </w:tc>
        <w:tc>
          <w:tcPr>
            <w:tcW w:w="2552" w:type="dxa"/>
            <w:tcBorders>
              <w:top w:val="nil"/>
              <w:left w:val="nil"/>
              <w:bottom w:val="single" w:color="auto" w:sz="8" w:space="0"/>
              <w:right w:val="single" w:color="auto" w:sz="8" w:space="0"/>
            </w:tcBorders>
            <w:vAlign w:val="center"/>
          </w:tcPr>
          <w:p w14:paraId="3207B69B">
            <w:pPr>
              <w:pStyle w:val="15"/>
              <w:spacing w:line="440" w:lineRule="exact"/>
              <w:ind w:firstLine="0" w:firstLineChars="0"/>
              <w:jc w:val="left"/>
              <w:rPr>
                <w:rFonts w:asciiTheme="minorEastAsia" w:hAnsiTheme="minorEastAsia" w:eastAsiaTheme="minorEastAsia"/>
                <w:sz w:val="24"/>
              </w:rPr>
            </w:pPr>
            <w:r>
              <w:rPr>
                <w:rFonts w:hint="eastAsia" w:asciiTheme="minorEastAsia" w:hAnsiTheme="minorEastAsia" w:eastAsiaTheme="minorEastAsia"/>
                <w:color w:val="00B050"/>
                <w:sz w:val="24"/>
              </w:rPr>
              <w:t xml:space="preserve"> </w:t>
            </w:r>
          </w:p>
        </w:tc>
      </w:tr>
      <w:tr w14:paraId="0D4FBCF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7964382D">
            <w:pPr>
              <w:widowControl/>
              <w:jc w:val="left"/>
            </w:pPr>
            <w:r>
              <w:rPr>
                <w:rStyle w:val="10"/>
                <w:rFonts w:ascii="宋体" w:hAnsi="宋体" w:cs="宋体"/>
                <w:kern w:val="0"/>
                <w:sz w:val="24"/>
              </w:rPr>
              <w:t>板书</w:t>
            </w:r>
          </w:p>
          <w:p w14:paraId="0C61191B">
            <w:pPr>
              <w:widowControl/>
              <w:jc w:val="left"/>
            </w:pPr>
            <w:r>
              <w:rPr>
                <w:rStyle w:val="10"/>
                <w:rFonts w:ascii="宋体" w:hAnsi="宋体" w:cs="宋体"/>
                <w:kern w:val="0"/>
                <w:sz w:val="24"/>
              </w:rPr>
              <w:t>内容</w:t>
            </w:r>
          </w:p>
        </w:tc>
        <w:tc>
          <w:tcPr>
            <w:tcW w:w="8222" w:type="dxa"/>
            <w:gridSpan w:val="2"/>
            <w:tcBorders>
              <w:top w:val="nil"/>
              <w:left w:val="nil"/>
              <w:bottom w:val="single" w:color="auto" w:sz="8" w:space="0"/>
              <w:right w:val="single" w:color="auto" w:sz="8" w:space="0"/>
            </w:tcBorders>
            <w:vAlign w:val="center"/>
          </w:tcPr>
          <w:p w14:paraId="31DD5656">
            <w:pPr>
              <w:pStyle w:val="15"/>
              <w:spacing w:line="440" w:lineRule="exact"/>
              <w:ind w:firstLine="0" w:firstLineChars="0"/>
              <w:jc w:val="left"/>
              <w:rPr>
                <w:rFonts w:asciiTheme="minorEastAsia" w:hAnsiTheme="minorEastAsia" w:eastAsiaTheme="minorEastAsia"/>
                <w:color w:val="000000"/>
                <w:sz w:val="24"/>
                <w:u w:val="thick" w:color="00B050"/>
              </w:rPr>
            </w:pPr>
          </w:p>
          <w:p w14:paraId="7021E9F3">
            <w:pPr>
              <w:widowControl/>
              <w:shd w:val="clear" w:color="auto" w:fill="FFFFFF"/>
              <w:spacing w:line="440" w:lineRule="exact"/>
              <w:ind w:firstLine="1440" w:firstLineChars="600"/>
              <w:jc w:val="left"/>
              <w:rPr>
                <w:rFonts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《九月九日忆山东兄弟》</w:t>
            </w:r>
            <w:r>
              <w:rPr>
                <w:rFonts w:hint="eastAsia" w:cs="宋体" w:asciiTheme="minorEastAsia" w:hAnsiTheme="minorEastAsia" w:eastAsiaTheme="minorEastAsia"/>
                <w:color w:val="FF0000"/>
                <w:sz w:val="24"/>
              </w:rPr>
              <w:br w:type="textWrapping"/>
            </w:r>
            <w:r>
              <w:rPr>
                <w:rFonts w:hint="eastAsia" w:cs="宋体" w:asciiTheme="minorEastAsia" w:hAnsiTheme="minorEastAsia" w:eastAsiaTheme="minorEastAsia"/>
                <w:color w:val="FF0000"/>
                <w:sz w:val="24"/>
              </w:rPr>
              <w:t>　　　　         [唐]  王维</w:t>
            </w:r>
            <w:r>
              <w:rPr>
                <w:rFonts w:hint="eastAsia" w:cs="宋体" w:asciiTheme="minorEastAsia" w:hAnsiTheme="minorEastAsia" w:eastAsiaTheme="minorEastAsia"/>
                <w:color w:val="FF0000"/>
                <w:sz w:val="24"/>
              </w:rPr>
              <w:br w:type="textWrapping"/>
            </w:r>
            <w:r>
              <w:rPr>
                <w:rFonts w:hint="eastAsia" w:cs="宋体" w:asciiTheme="minorEastAsia" w:hAnsiTheme="minorEastAsia" w:eastAsiaTheme="minorEastAsia"/>
                <w:color w:val="FF0000"/>
                <w:sz w:val="24"/>
              </w:rPr>
              <w:t>　　独在/异乡//为异客，每逢/佳节//倍思亲。</w:t>
            </w:r>
          </w:p>
          <w:p w14:paraId="484C2CA1">
            <w:pPr>
              <w:widowControl/>
              <w:shd w:val="clear" w:color="auto" w:fill="FFFFFF"/>
              <w:spacing w:line="440" w:lineRule="exact"/>
              <w:ind w:firstLine="480" w:firstLineChars="200"/>
              <w:jc w:val="left"/>
              <w:rPr>
                <w:rFonts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遥知/兄弟//登高处，遍插/茱萸少//一人。</w:t>
            </w:r>
            <w:r>
              <w:rPr>
                <w:rFonts w:hint="eastAsia" w:asciiTheme="minorEastAsia" w:hAnsiTheme="minorEastAsia" w:eastAsiaTheme="minorEastAsia"/>
                <w:color w:val="333333"/>
                <w:sz w:val="24"/>
              </w:rPr>
              <w:t xml:space="preserve"> </w:t>
            </w:r>
          </w:p>
        </w:tc>
      </w:tr>
      <w:tr w14:paraId="37DB9B4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28A7852C">
            <w:pPr>
              <w:widowControl/>
              <w:jc w:val="center"/>
              <w:rPr>
                <w:rFonts w:ascii="宋体" w:hAnsi="宋体"/>
                <w:sz w:val="24"/>
              </w:rPr>
            </w:pPr>
            <w:r>
              <w:rPr>
                <w:rStyle w:val="10"/>
                <w:rFonts w:ascii="宋体" w:hAnsi="宋体" w:cs="宋体"/>
                <w:kern w:val="0"/>
                <w:sz w:val="24"/>
              </w:rPr>
              <w:t>教学反思</w:t>
            </w:r>
          </w:p>
        </w:tc>
      </w:tr>
      <w:tr w14:paraId="62FBC4B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1A0C6DBF">
            <w:pPr>
              <w:tabs>
                <w:tab w:val="left" w:pos="3103"/>
              </w:tabs>
              <w:ind w:firstLine="482" w:firstLineChars="200"/>
              <w:jc w:val="left"/>
              <w:rPr>
                <w:rFonts w:cs="宋体" w:asciiTheme="minorEastAsia" w:hAnsiTheme="minorEastAsia" w:eastAsiaTheme="minorEastAsia"/>
                <w:b/>
                <w:bCs/>
                <w:sz w:val="24"/>
              </w:rPr>
            </w:pPr>
            <w:r>
              <w:rPr>
                <w:rFonts w:hint="eastAsia" w:cs="宋体" w:asciiTheme="minorEastAsia" w:hAnsiTheme="minorEastAsia" w:eastAsiaTheme="minorEastAsia"/>
                <w:b/>
                <w:bCs/>
                <w:sz w:val="24"/>
              </w:rPr>
              <w:t>成功之处：</w:t>
            </w:r>
          </w:p>
          <w:p w14:paraId="5E301E39">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b/>
                <w:bCs/>
                <w:sz w:val="24"/>
              </w:rPr>
              <w:t xml:space="preserve"> </w:t>
            </w:r>
            <w:r>
              <w:rPr>
                <w:rFonts w:hint="eastAsia" w:cs="宋体" w:asciiTheme="minorEastAsia" w:hAnsiTheme="minorEastAsia" w:eastAsiaTheme="minorEastAsia"/>
                <w:sz w:val="24"/>
              </w:rPr>
              <w:t xml:space="preserve">   古诗教学，少不了“指导朗读”。为让学生感受诗歌优美的音韵、完整的意境和蕴含其中的感情，读的活动在教学中是一以贯之，从自由练读到品析想象读再到深情诵读，把诗所展示的形象与诗的韵律、节奏、激荡的情感结合在一起，进而感受诗人思念家乡，思念亲人的情感，品出了诗句蕴含的味道。同时通过启发学生想象，填补诗句的含蓄之处，丰富诗句的语言和画面，学生在边读诗边想象中，如临其境，如闻其声，在“你一言、我一语”的沟通交流中，一起走进了那浓浓的乡愁之中。</w:t>
            </w:r>
          </w:p>
          <w:p w14:paraId="4E9E4B90">
            <w:pPr>
              <w:tabs>
                <w:tab w:val="left" w:pos="3103"/>
              </w:tabs>
              <w:spacing w:line="440" w:lineRule="exact"/>
              <w:ind w:firstLine="480"/>
              <w:jc w:val="left"/>
              <w:rPr>
                <w:rFonts w:cs="宋体" w:asciiTheme="minorEastAsia" w:hAnsiTheme="minorEastAsia" w:eastAsiaTheme="minorEastAsia"/>
                <w:b/>
                <w:bCs/>
                <w:sz w:val="24"/>
              </w:rPr>
            </w:pPr>
            <w:r>
              <w:rPr>
                <w:rFonts w:hint="eastAsia" w:cs="宋体" w:asciiTheme="minorEastAsia" w:hAnsiTheme="minorEastAsia" w:eastAsiaTheme="minorEastAsia"/>
                <w:b/>
                <w:bCs/>
                <w:sz w:val="24"/>
              </w:rPr>
              <w:t>不足之处：</w:t>
            </w:r>
          </w:p>
          <w:p w14:paraId="20181870">
            <w:pPr>
              <w:tabs>
                <w:tab w:val="left" w:pos="3103"/>
              </w:tabs>
              <w:spacing w:line="440" w:lineRule="exact"/>
              <w:ind w:firstLine="480"/>
              <w:jc w:val="left"/>
              <w:rPr>
                <w:rFonts w:cs="宋体" w:asciiTheme="minorEastAsia" w:hAnsiTheme="minorEastAsia" w:eastAsiaTheme="minorEastAsia"/>
                <w:sz w:val="24"/>
              </w:rPr>
            </w:pPr>
            <w:r>
              <w:rPr>
                <w:rFonts w:hint="eastAsia" w:cs="宋体" w:asciiTheme="minorEastAsia" w:hAnsiTheme="minorEastAsia" w:eastAsiaTheme="minorEastAsia"/>
                <w:sz w:val="24"/>
              </w:rPr>
              <w:t>由于放手学生自主探究，学生组织管理做</w:t>
            </w:r>
            <w:r>
              <w:rPr>
                <w:rFonts w:hint="eastAsia" w:cs="宋体" w:asciiTheme="minorEastAsia" w:hAnsiTheme="minorEastAsia" w:eastAsiaTheme="minorEastAsia"/>
                <w:color w:val="FF0000"/>
                <w:sz w:val="24"/>
              </w:rPr>
              <w:t>得</w:t>
            </w:r>
            <w:r>
              <w:rPr>
                <w:rFonts w:hint="eastAsia" w:cs="宋体" w:asciiTheme="minorEastAsia" w:hAnsiTheme="minorEastAsia" w:eastAsiaTheme="minorEastAsia"/>
                <w:sz w:val="24"/>
              </w:rPr>
              <w:t>不太好，课堂气氛过于活跃，有些乱。</w:t>
            </w:r>
          </w:p>
        </w:tc>
      </w:tr>
    </w:tbl>
    <w:p w14:paraId="32B036B4">
      <w:pPr>
        <w:spacing w:line="220" w:lineRule="atLeast"/>
        <w:jc w:val="center"/>
        <w:rPr>
          <w:rFonts w:ascii="宋体" w:hAnsi="宋体" w:eastAsia="宋体"/>
          <w:b/>
          <w:sz w:val="36"/>
          <w:szCs w:val="36"/>
        </w:rPr>
      </w:pPr>
    </w:p>
    <w:p w14:paraId="0D104CEA">
      <w:pPr>
        <w:ind w:firstLine="3520" w:firstLineChars="800"/>
        <w:jc w:val="left"/>
        <w:rPr>
          <w:rFonts w:ascii="宋体"/>
          <w:color w:val="000000"/>
          <w:sz w:val="44"/>
          <w:szCs w:val="44"/>
          <w:highlight w:val="lightGray"/>
          <w:lang w:val="zh-CN"/>
        </w:rPr>
      </w:pPr>
      <w:r>
        <w:rPr>
          <w:rFonts w:hint="eastAsia" w:ascii="宋体" w:hAnsi="宋体"/>
          <w:color w:val="000000"/>
          <w:sz w:val="44"/>
          <w:szCs w:val="44"/>
          <w:highlight w:val="lightGray"/>
          <w:lang w:val="zh-CN"/>
        </w:rPr>
        <w:t>备课素材</w:t>
      </w:r>
    </w:p>
    <w:p w14:paraId="73645F81">
      <w:pPr>
        <w:spacing w:line="440" w:lineRule="exact"/>
        <w:ind w:firstLine="482" w:firstLineChars="200"/>
        <w:jc w:val="left"/>
        <w:rPr>
          <w:rFonts w:asciiTheme="minorEastAsia" w:hAnsiTheme="minorEastAsia" w:eastAsiaTheme="minorEastAsia"/>
          <w:b/>
          <w:color w:val="000000"/>
          <w:sz w:val="24"/>
          <w:u w:val="thick" w:color="00B050"/>
          <w:lang w:val="zh-CN"/>
        </w:rPr>
      </w:pPr>
      <w:r>
        <w:rPr>
          <w:rFonts w:hint="eastAsia" w:asciiTheme="minorEastAsia" w:hAnsiTheme="minorEastAsia" w:eastAsiaTheme="minorEastAsia"/>
          <w:b/>
          <w:color w:val="000000"/>
          <w:sz w:val="24"/>
          <w:u w:val="thick" w:color="00B050"/>
          <w:lang w:val="zh-CN"/>
        </w:rPr>
        <w:t>【写作背景】</w:t>
      </w:r>
    </w:p>
    <w:p w14:paraId="559C6E4D">
      <w:pPr>
        <w:widowControl/>
        <w:shd w:val="clear" w:color="auto" w:fill="FFFFFF"/>
        <w:spacing w:line="440" w:lineRule="exact"/>
        <w:ind w:firstLine="480" w:firstLineChars="200"/>
        <w:rPr>
          <w:rFonts w:cs="宋体" w:asciiTheme="minorEastAsia" w:hAnsiTheme="minorEastAsia" w:eastAsiaTheme="minorEastAsia"/>
          <w:sz w:val="24"/>
        </w:rPr>
      </w:pPr>
      <w:r>
        <w:rPr>
          <w:rFonts w:cs="宋体" w:asciiTheme="minorEastAsia" w:hAnsiTheme="minorEastAsia" w:eastAsiaTheme="minorEastAsia"/>
          <w:color w:val="000000"/>
          <w:sz w:val="24"/>
        </w:rPr>
        <w:t>《</w:t>
      </w:r>
      <w:r>
        <w:rPr>
          <w:rFonts w:hint="eastAsia" w:cs="宋体" w:asciiTheme="minorEastAsia" w:hAnsiTheme="minorEastAsia" w:eastAsiaTheme="minorEastAsia"/>
          <w:color w:val="000000"/>
          <w:sz w:val="24"/>
        </w:rPr>
        <w:t>元日</w:t>
      </w:r>
      <w:r>
        <w:rPr>
          <w:rFonts w:cs="宋体" w:asciiTheme="minorEastAsia" w:hAnsiTheme="minorEastAsia" w:eastAsiaTheme="minorEastAsia"/>
          <w:color w:val="000000"/>
          <w:sz w:val="24"/>
        </w:rPr>
        <w:t>》</w:t>
      </w:r>
      <w:r>
        <w:rPr>
          <w:rFonts w:hint="eastAsia" w:cs="宋体" w:asciiTheme="minorEastAsia" w:hAnsiTheme="minorEastAsia" w:eastAsiaTheme="minorEastAsia"/>
          <w:sz w:val="24"/>
        </w:rPr>
        <w:t>这首诗就是王安石任宰相后不久写的，那时他正在大刀阔斧地进行改革，推行新政。他觉得自己推行的新政能改变当时积贫积弱的现象，使底层劳动人民能过上幸福的生活，实现千门万户瞳瞳日情景。所以这首诗并不是单纯地记录宋代的春节民俗，而是表达了他除旧革新的政治理想。</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xml:space="preserve">   《清明》诗是杜牧做刺使前的早期作品。唐代安史之乱，使北方经济受到严重破坏。出现了“荒草千里”、“万室空虚”的萧条荒凉景象。直到晚唐，长期得不到恢复。杜牧《清明》诗中的“路上行人欲断魂”，并非由于天阴下雨，正是反映了北方农村这种耕稼缺人的荒芜现象。同一个时期，杜牧在《并州道中》五律诗： 行役我方倦，苦吟谁复闻? 极目无人迹，回头送雁群。</w:t>
      </w:r>
    </w:p>
    <w:p w14:paraId="5EB7D273">
      <w:pPr>
        <w:widowControl/>
        <w:shd w:val="clear" w:color="auto" w:fill="FFFFFF"/>
        <w:spacing w:line="440" w:lineRule="exact"/>
        <w:ind w:firstLine="480" w:firstLineChars="200"/>
        <w:rPr>
          <w:rFonts w:cs="宋体" w:asciiTheme="minorEastAsia" w:hAnsiTheme="minorEastAsia" w:eastAsiaTheme="minorEastAsia"/>
          <w:color w:val="333333"/>
          <w:sz w:val="24"/>
        </w:rPr>
      </w:pPr>
      <w:r>
        <w:rPr>
          <w:rFonts w:hint="eastAsia" w:cs="宋体" w:asciiTheme="minorEastAsia" w:hAnsiTheme="minorEastAsia" w:eastAsiaTheme="minorEastAsia"/>
          <w:sz w:val="24"/>
        </w:rPr>
        <w:t>《九月九日忆山东兄弟》这首诗的作者是王维。15岁那年，王维就离开了家乡，来到京城长安想取得功名，实现个人的理想，写此诗时王维只有17岁，恰逢重阳佳节，作者孤身漂泊于繁华热闹的帝都，倍感孤单，非常思念家乡亲人。</w:t>
      </w:r>
    </w:p>
    <w:p w14:paraId="63B0D7F8">
      <w:pPr>
        <w:spacing w:line="440" w:lineRule="exact"/>
        <w:ind w:firstLine="482" w:firstLineChars="200"/>
        <w:jc w:val="left"/>
        <w:rPr>
          <w:rFonts w:asciiTheme="minorEastAsia" w:hAnsiTheme="minorEastAsia" w:eastAsiaTheme="minorEastAsia"/>
          <w:b/>
          <w:color w:val="000000"/>
          <w:sz w:val="24"/>
          <w:u w:val="thick" w:color="00B050"/>
          <w:lang w:val="zh-CN"/>
        </w:rPr>
      </w:pPr>
      <w:r>
        <w:rPr>
          <w:rFonts w:hint="eastAsia" w:asciiTheme="minorEastAsia" w:hAnsiTheme="minorEastAsia" w:eastAsiaTheme="minorEastAsia"/>
          <w:b/>
          <w:color w:val="000000"/>
          <w:sz w:val="24"/>
          <w:u w:val="thick" w:color="00B050"/>
          <w:lang w:val="zh-CN"/>
        </w:rPr>
        <w:t>【作者介绍】</w:t>
      </w:r>
    </w:p>
    <w:p w14:paraId="13B40086">
      <w:pPr>
        <w:spacing w:line="440" w:lineRule="exact"/>
        <w:ind w:firstLine="482" w:firstLineChars="200"/>
        <w:rPr>
          <w:rFonts w:cs="宋体" w:asciiTheme="minorEastAsia" w:hAnsiTheme="minorEastAsia" w:eastAsiaTheme="minorEastAsia"/>
          <w:sz w:val="24"/>
        </w:rPr>
      </w:pPr>
      <w:r>
        <w:rPr>
          <w:rFonts w:hint="eastAsia" w:cs="宋体" w:asciiTheme="minorEastAsia" w:hAnsiTheme="minorEastAsia" w:eastAsiaTheme="minorEastAsia"/>
          <w:b/>
          <w:bCs/>
          <w:sz w:val="24"/>
        </w:rPr>
        <w:t>王安石</w:t>
      </w:r>
      <w:r>
        <w:rPr>
          <w:rFonts w:hint="eastAsia" w:cs="宋体" w:asciiTheme="minorEastAsia" w:hAnsiTheme="minorEastAsia" w:eastAsiaTheme="minorEastAsia"/>
          <w:sz w:val="24"/>
        </w:rPr>
        <w:t>（1021年12月18日—1086年5月21日），字介甫，号半山，汉族，临川（今江西抚州市临川区）人，北宋著名的思想家、政治家、文学家、改革家。王安石历任扬州签判、鄞县知县、舒州通判等职，政绩显著。熙宁二年（1069年），任参知政事，次年拜相，主持变法。因守旧派反对，熙宁七年（1074年）罢相。一年后，宋神宗再次起用，旋又罢相，退居江宁。元祐元年（1086年），保守派得势，新法皆废，郁然病逝于钟山（今江苏南京），赠太傅。绍圣元年（1094年），获谥“文”，故世称王文公。 </w:t>
      </w:r>
    </w:p>
    <w:p w14:paraId="4EF71069">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 xml:space="preserve">王安石执政之所以能敢作敢为，矢志改革，是受自己进步的哲学思 想支配，他认为世界万物是由金木水火土五种元素组成，还把“新故相除”看作是自然界发展变化的规律，从而树立了“天变不足畏，祖宗不足法，人言不足恤”的大无畏精神。这些进步思想在他的文学作品中也闪烁着夺目的光彩。他的散文以雄健刚劲著 称，使他成为“唐宋八大家”之一；其诗词则遒劲清新，豪气纵 横。可惜的是他的著作大部分都已佚失，今存的只有《王临川集》、《临川集拾遗》、《三经新义》残卷及《老子注》若干篇（条）。 </w:t>
      </w:r>
    </w:p>
    <w:p w14:paraId="40E90550">
      <w:pPr>
        <w:spacing w:line="440" w:lineRule="exact"/>
        <w:ind w:firstLine="482" w:firstLineChars="200"/>
        <w:rPr>
          <w:rFonts w:cs="宋体" w:asciiTheme="minorEastAsia" w:hAnsiTheme="minorEastAsia" w:eastAsiaTheme="minorEastAsia"/>
          <w:sz w:val="24"/>
        </w:rPr>
      </w:pPr>
      <w:r>
        <w:rPr>
          <w:rFonts w:hint="eastAsia" w:cs="宋体" w:asciiTheme="minorEastAsia" w:hAnsiTheme="minorEastAsia" w:eastAsiaTheme="minorEastAsia"/>
          <w:b/>
          <w:bCs/>
          <w:sz w:val="24"/>
        </w:rPr>
        <w:t>杜牧</w:t>
      </w:r>
      <w:r>
        <w:rPr>
          <w:rFonts w:hint="eastAsia" w:cs="宋体" w:asciiTheme="minorEastAsia" w:hAnsiTheme="minorEastAsia" w:eastAsiaTheme="minorEastAsia"/>
          <w:sz w:val="24"/>
        </w:rPr>
        <w:t>（803年—约852年），字牧之，号樊川居士，汉族，京兆万年（今陕西西安）人。杜牧是</w:t>
      </w:r>
      <w:r>
        <w:fldChar w:fldCharType="begin"/>
      </w:r>
      <w:r>
        <w:instrText xml:space="preserve"> HYPERLINK "https://baike.baidu.com/item/%E5%94%90%E4%BB%A3/345315" \t "https://baike.baidu.com/item/_blank" </w:instrText>
      </w:r>
      <w:r>
        <w:fldChar w:fldCharType="separate"/>
      </w:r>
      <w:r>
        <w:rPr>
          <w:rFonts w:hint="eastAsia" w:cs="宋体" w:asciiTheme="minorEastAsia" w:hAnsiTheme="minorEastAsia" w:eastAsiaTheme="minorEastAsia"/>
          <w:sz w:val="24"/>
        </w:rPr>
        <w:t>唐代</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杰出的诗人、</w:t>
      </w:r>
      <w:r>
        <w:fldChar w:fldCharType="begin"/>
      </w:r>
      <w:r>
        <w:instrText xml:space="preserve"> HYPERLINK "https://baike.baidu.com/item/%E6%95%A3%E6%96%87%E5%AE%B6/1243120" \t "https://baike.baidu.com/item/_blank" </w:instrText>
      </w:r>
      <w:r>
        <w:fldChar w:fldCharType="separate"/>
      </w:r>
      <w:r>
        <w:rPr>
          <w:rFonts w:hint="eastAsia" w:cs="宋体" w:asciiTheme="minorEastAsia" w:hAnsiTheme="minorEastAsia" w:eastAsiaTheme="minorEastAsia"/>
          <w:sz w:val="24"/>
        </w:rPr>
        <w:t>散文家</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，是宰相</w:t>
      </w:r>
      <w:r>
        <w:fldChar w:fldCharType="begin"/>
      </w:r>
      <w:r>
        <w:instrText xml:space="preserve"> HYPERLINK "https://baike.baidu.com/item/%E6%9D%9C%E4%BD%91/3706448" \t "https://baike.baidu.com/item/_blank" </w:instrText>
      </w:r>
      <w:r>
        <w:fldChar w:fldCharType="separate"/>
      </w:r>
      <w:r>
        <w:rPr>
          <w:rFonts w:hint="eastAsia" w:cs="宋体" w:asciiTheme="minorEastAsia" w:hAnsiTheme="minorEastAsia" w:eastAsiaTheme="minorEastAsia"/>
          <w:sz w:val="24"/>
        </w:rPr>
        <w:t>杜佑</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之孙，</w:t>
      </w:r>
      <w:r>
        <w:fldChar w:fldCharType="begin"/>
      </w:r>
      <w:r>
        <w:instrText xml:space="preserve"> HYPERLINK "https://baike.baidu.com/item/%E6%9D%9C%E4%BB%8E%E9%83%81/9197636" \t "https://baike.baidu.com/item/_blank" </w:instrText>
      </w:r>
      <w:r>
        <w:fldChar w:fldCharType="separate"/>
      </w:r>
      <w:r>
        <w:rPr>
          <w:rFonts w:hint="eastAsia" w:cs="宋体" w:asciiTheme="minorEastAsia" w:hAnsiTheme="minorEastAsia" w:eastAsiaTheme="minorEastAsia"/>
          <w:sz w:val="24"/>
        </w:rPr>
        <w:t>杜从郁</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之子。</w:t>
      </w:r>
      <w:r>
        <w:fldChar w:fldCharType="begin"/>
      </w:r>
      <w:r>
        <w:instrText xml:space="preserve"> HYPERLINK "https://baike.baidu.com/item/%E5%94%90%E6%96%87%E5%AE%97/617299" \t "https://baike.baidu.com/item/_blank" </w:instrText>
      </w:r>
      <w:r>
        <w:fldChar w:fldCharType="separate"/>
      </w:r>
      <w:r>
        <w:rPr>
          <w:rFonts w:hint="eastAsia" w:cs="宋体" w:asciiTheme="minorEastAsia" w:hAnsiTheme="minorEastAsia" w:eastAsiaTheme="minorEastAsia"/>
          <w:sz w:val="24"/>
        </w:rPr>
        <w:t>唐文宗</w:t>
      </w:r>
      <w:r>
        <w:rPr>
          <w:rFonts w:hint="eastAsia" w:cs="宋体" w:asciiTheme="minorEastAsia" w:hAnsiTheme="minorEastAsia" w:eastAsiaTheme="minorEastAsia"/>
          <w:sz w:val="24"/>
        </w:rPr>
        <w:fldChar w:fldCharType="end"/>
      </w:r>
      <w:r>
        <w:fldChar w:fldCharType="begin"/>
      </w:r>
      <w:r>
        <w:instrText xml:space="preserve"> HYPERLINK "https://baike.baidu.com/item/%E5%A4%A7%E5%92%8C/3590134" \t "https://baike.baidu.com/item/_blank" </w:instrText>
      </w:r>
      <w:r>
        <w:fldChar w:fldCharType="separate"/>
      </w:r>
      <w:r>
        <w:rPr>
          <w:rFonts w:hint="eastAsia" w:cs="宋体" w:asciiTheme="minorEastAsia" w:hAnsiTheme="minorEastAsia" w:eastAsiaTheme="minorEastAsia"/>
          <w:sz w:val="24"/>
        </w:rPr>
        <w:t>大和</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二年26岁中进士，授弘文馆</w:t>
      </w:r>
      <w:r>
        <w:fldChar w:fldCharType="begin"/>
      </w:r>
      <w:r>
        <w:instrText xml:space="preserve"> HYPERLINK "https://baike.baidu.com/item/%E6%A0%A1%E4%B9%A6%E9%83%8E/1041011" \t "https://baike.baidu.com/item/_blank" </w:instrText>
      </w:r>
      <w:r>
        <w:fldChar w:fldCharType="separate"/>
      </w:r>
      <w:r>
        <w:rPr>
          <w:rFonts w:hint="eastAsia" w:cs="宋体" w:asciiTheme="minorEastAsia" w:hAnsiTheme="minorEastAsia" w:eastAsiaTheme="minorEastAsia"/>
          <w:sz w:val="24"/>
        </w:rPr>
        <w:t>校书郎</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。后赴江西观察使幕，转淮南节度使幕，又入观察使幕，理人国史馆修撰，膳部、比部、司勋员外郎，</w:t>
      </w:r>
      <w:r>
        <w:fldChar w:fldCharType="begin"/>
      </w:r>
      <w:r>
        <w:instrText xml:space="preserve"> HYPERLINK "https://baike.baidu.com/item/%E9%BB%84%E5%B7%9E/4851995" \t "https://baike.baidu.com/item/_blank" </w:instrText>
      </w:r>
      <w:r>
        <w:fldChar w:fldCharType="separate"/>
      </w:r>
      <w:r>
        <w:rPr>
          <w:rFonts w:hint="eastAsia" w:cs="宋体" w:asciiTheme="minorEastAsia" w:hAnsiTheme="minorEastAsia" w:eastAsiaTheme="minorEastAsia"/>
          <w:sz w:val="24"/>
        </w:rPr>
        <w:t>黄州</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w:t>
      </w:r>
      <w:r>
        <w:fldChar w:fldCharType="begin"/>
      </w:r>
      <w:r>
        <w:instrText xml:space="preserve"> HYPERLINK "https://baike.baidu.com/item/%E6%B1%A0%E5%B7%9E/992847" \t "https://baike.baidu.com/item/_blank" </w:instrText>
      </w:r>
      <w:r>
        <w:fldChar w:fldCharType="separate"/>
      </w:r>
      <w:r>
        <w:rPr>
          <w:rFonts w:hint="eastAsia" w:cs="宋体" w:asciiTheme="minorEastAsia" w:hAnsiTheme="minorEastAsia" w:eastAsiaTheme="minorEastAsia"/>
          <w:sz w:val="24"/>
        </w:rPr>
        <w:t>池州</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w:t>
      </w:r>
      <w:r>
        <w:fldChar w:fldCharType="begin"/>
      </w:r>
      <w:r>
        <w:instrText xml:space="preserve"> HYPERLINK "https://baike.baidu.com/item/%E7%9D%A6%E5%B7%9E/1768815" \t "https://baike.baidu.com/item/_blank" </w:instrText>
      </w:r>
      <w:r>
        <w:fldChar w:fldCharType="separate"/>
      </w:r>
      <w:r>
        <w:rPr>
          <w:rFonts w:hint="eastAsia" w:cs="宋体" w:asciiTheme="minorEastAsia" w:hAnsiTheme="minorEastAsia" w:eastAsiaTheme="minorEastAsia"/>
          <w:sz w:val="24"/>
        </w:rPr>
        <w:t>睦州</w:t>
      </w:r>
      <w:r>
        <w:rPr>
          <w:rFonts w:hint="eastAsia" w:cs="宋体" w:asciiTheme="minorEastAsia" w:hAnsiTheme="minorEastAsia" w:eastAsiaTheme="minorEastAsia"/>
          <w:sz w:val="24"/>
        </w:rPr>
        <w:fldChar w:fldCharType="end"/>
      </w:r>
      <w:r>
        <w:fldChar w:fldCharType="begin"/>
      </w:r>
      <w:r>
        <w:instrText xml:space="preserve"> HYPERLINK "https://baike.baidu.com/item/%E5%88%BA%E5%8F%B2/722772" \t "https://baike.baidu.com/item/_blank" </w:instrText>
      </w:r>
      <w:r>
        <w:fldChar w:fldCharType="separate"/>
      </w:r>
      <w:r>
        <w:rPr>
          <w:rFonts w:hint="eastAsia" w:cs="宋体" w:asciiTheme="minorEastAsia" w:hAnsiTheme="minorEastAsia" w:eastAsiaTheme="minorEastAsia"/>
          <w:sz w:val="24"/>
        </w:rPr>
        <w:t>刺史</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等职。</w:t>
      </w:r>
    </w:p>
    <w:p w14:paraId="1969A7C3">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因晚年居长安南樊川别墅，故后世称“杜樊川”，著有《</w:t>
      </w:r>
      <w:r>
        <w:fldChar w:fldCharType="begin"/>
      </w:r>
      <w:r>
        <w:instrText xml:space="preserve"> HYPERLINK "https://baike.baidu.com/item/%E6%A8%8A%E5%B7%9D%E6%96%87%E9%9B%86/3579866" \t "https://baike.baidu.com/item/_blank" </w:instrText>
      </w:r>
      <w:r>
        <w:fldChar w:fldCharType="separate"/>
      </w:r>
      <w:r>
        <w:rPr>
          <w:rFonts w:hint="eastAsia" w:cs="宋体" w:asciiTheme="minorEastAsia" w:hAnsiTheme="minorEastAsia" w:eastAsiaTheme="minorEastAsia"/>
          <w:sz w:val="24"/>
        </w:rPr>
        <w:t>樊川文集</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》。杜牧的诗歌以</w:t>
      </w:r>
      <w:r>
        <w:fldChar w:fldCharType="begin"/>
      </w:r>
      <w:r>
        <w:instrText xml:space="preserve"> HYPERLINK "https://baike.baidu.com/item/%E4%B8%83%E8%A8%80%E7%BB%9D%E5%8F%A5/10272877" \t "https://baike.baidu.com/item/_blank" </w:instrText>
      </w:r>
      <w:r>
        <w:fldChar w:fldCharType="separate"/>
      </w:r>
      <w:r>
        <w:rPr>
          <w:rFonts w:hint="eastAsia" w:cs="宋体" w:asciiTheme="minorEastAsia" w:hAnsiTheme="minorEastAsia" w:eastAsiaTheme="minorEastAsia"/>
          <w:sz w:val="24"/>
        </w:rPr>
        <w:t>七言绝句</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著称，内容以咏史抒怀为主，其诗英发俊爽，多切经世之物，在晚唐成就颇高。杜牧人称“小杜”，以别于</w:t>
      </w:r>
      <w:r>
        <w:fldChar w:fldCharType="begin"/>
      </w:r>
      <w:r>
        <w:instrText xml:space="preserve"> HYPERLINK "https://baike.baidu.com/item/%E6%9D%9C%E7%94%AB/63508" \t "https://baike.baidu.com/item/_blank" </w:instrText>
      </w:r>
      <w:r>
        <w:fldChar w:fldCharType="separate"/>
      </w:r>
      <w:r>
        <w:rPr>
          <w:rFonts w:hint="eastAsia" w:cs="宋体" w:asciiTheme="minorEastAsia" w:hAnsiTheme="minorEastAsia" w:eastAsiaTheme="minorEastAsia"/>
          <w:sz w:val="24"/>
        </w:rPr>
        <w:t>杜甫</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，“大杜”。与</w:t>
      </w:r>
      <w:r>
        <w:fldChar w:fldCharType="begin"/>
      </w:r>
      <w:r>
        <w:instrText xml:space="preserve"> HYPERLINK "https://baike.baidu.com/item/%E6%9D%8E%E5%95%86%E9%9A%90/74852" \t "https://baike.baidu.com/item/_blank" </w:instrText>
      </w:r>
      <w:r>
        <w:fldChar w:fldCharType="separate"/>
      </w:r>
      <w:r>
        <w:rPr>
          <w:rFonts w:hint="eastAsia" w:cs="宋体" w:asciiTheme="minorEastAsia" w:hAnsiTheme="minorEastAsia" w:eastAsiaTheme="minorEastAsia"/>
          <w:sz w:val="24"/>
        </w:rPr>
        <w:t>李商隐</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并称“</w:t>
      </w:r>
      <w:r>
        <w:fldChar w:fldCharType="begin"/>
      </w:r>
      <w:r>
        <w:instrText xml:space="preserve"> HYPERLINK "https://baike.baidu.com/item/%E5%B0%8F%E6%9D%8E%E6%9D%9C/348804" \t "https://baike.baidu.com/item/_blank" </w:instrText>
      </w:r>
      <w:r>
        <w:fldChar w:fldCharType="separate"/>
      </w:r>
      <w:r>
        <w:rPr>
          <w:rFonts w:hint="eastAsia" w:cs="宋体" w:asciiTheme="minorEastAsia" w:hAnsiTheme="minorEastAsia" w:eastAsiaTheme="minorEastAsia"/>
          <w:sz w:val="24"/>
        </w:rPr>
        <w:t>小李杜</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w:t>
      </w:r>
    </w:p>
    <w:p w14:paraId="3EC0809F">
      <w:pPr>
        <w:spacing w:line="440" w:lineRule="exact"/>
        <w:ind w:firstLine="482" w:firstLineChars="200"/>
        <w:rPr>
          <w:rFonts w:cs="宋体" w:asciiTheme="minorEastAsia" w:hAnsiTheme="minorEastAsia" w:eastAsiaTheme="minorEastAsia"/>
          <w:sz w:val="24"/>
        </w:rPr>
      </w:pPr>
      <w:r>
        <w:rPr>
          <w:rFonts w:hint="eastAsia" w:cs="宋体" w:asciiTheme="minorEastAsia" w:hAnsiTheme="minorEastAsia" w:eastAsiaTheme="minorEastAsia"/>
          <w:b/>
          <w:bCs/>
          <w:sz w:val="24"/>
        </w:rPr>
        <w:t>王维</w:t>
      </w:r>
      <w:r>
        <w:rPr>
          <w:rFonts w:hint="eastAsia" w:cs="宋体" w:asciiTheme="minorEastAsia" w:hAnsiTheme="minorEastAsia" w:eastAsiaTheme="minorEastAsia"/>
          <w:sz w:val="24"/>
        </w:rPr>
        <w:t>（701年—761年，一说699年—761年），唐朝河东蒲州（今山西运城）人，祖籍山西祁县，唐朝著名诗人、画家，字摩诘，号摩诘居士。开元十九年（731年），王维状元及第。历官右拾遗、监察御史、河西节度使判官。唐玄宗天宝年间，王维拜吏部郎中、给事中。安禄山攻陷长安时，王维被迫受伪职。长安收复后，被责授太子中允。唐肃宗乾元年间任尚书右丞，故世称“王右丞”。</w:t>
      </w:r>
    </w:p>
    <w:p w14:paraId="062A95CC">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王维参禅悟理，学庄信道，精通诗、书、画、音乐等，以诗名盛于开元、天宝间，尤长五言，多咏山水田园，与孟浩然合称“王孟”，有“诗佛”之称。书画特臻其妙，后人推其为南宗山水画之祖。苏轼评价其：“味摩诘之诗，诗中有画；观摩诘之画，画中有诗。”存诗400余首，代表诗作有《</w:t>
      </w:r>
      <w:r>
        <w:fldChar w:fldCharType="begin"/>
      </w:r>
      <w:r>
        <w:instrText xml:space="preserve"> HYPERLINK "https://baike.so.com/doc/640001-677552.html" \t "https://baike.so.com/doc/_blank" </w:instrText>
      </w:r>
      <w:r>
        <w:fldChar w:fldCharType="separate"/>
      </w:r>
      <w:r>
        <w:rPr>
          <w:rFonts w:hint="eastAsia" w:cs="宋体" w:asciiTheme="minorEastAsia" w:hAnsiTheme="minorEastAsia" w:eastAsiaTheme="minorEastAsia"/>
          <w:sz w:val="24"/>
        </w:rPr>
        <w:t>相思</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w:t>
      </w:r>
      <w:r>
        <w:fldChar w:fldCharType="begin"/>
      </w:r>
      <w:r>
        <w:instrText xml:space="preserve"> HYPERLINK "https://baike.so.com/doc/969106-1024350.html" \t "https://baike.so.com/doc/_blank" </w:instrText>
      </w:r>
      <w:r>
        <w:fldChar w:fldCharType="separate"/>
      </w:r>
      <w:r>
        <w:rPr>
          <w:rFonts w:hint="eastAsia" w:cs="宋体" w:asciiTheme="minorEastAsia" w:hAnsiTheme="minorEastAsia" w:eastAsiaTheme="minorEastAsia"/>
          <w:sz w:val="24"/>
        </w:rPr>
        <w:t>山居秋暝</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》等。著作有《</w:t>
      </w:r>
      <w:r>
        <w:fldChar w:fldCharType="begin"/>
      </w:r>
      <w:r>
        <w:instrText xml:space="preserve"> HYPERLINK "https://baike.so.com/doc/5986817-6199784.html" \t "https://baike.so.com/doc/_blank" </w:instrText>
      </w:r>
      <w:r>
        <w:fldChar w:fldCharType="separate"/>
      </w:r>
      <w:r>
        <w:rPr>
          <w:rFonts w:hint="eastAsia" w:cs="宋体" w:asciiTheme="minorEastAsia" w:hAnsiTheme="minorEastAsia" w:eastAsiaTheme="minorEastAsia"/>
          <w:sz w:val="24"/>
        </w:rPr>
        <w:t>王右丞集</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》、《画学秘诀》。</w:t>
      </w:r>
    </w:p>
    <w:p w14:paraId="53302C98">
      <w:pPr>
        <w:spacing w:line="440" w:lineRule="exact"/>
        <w:jc w:val="left"/>
        <w:rPr>
          <w:rFonts w:asciiTheme="minorEastAsia" w:hAnsiTheme="minorEastAsia" w:eastAsiaTheme="minorEastAsia"/>
          <w:b/>
          <w:color w:val="000000"/>
          <w:sz w:val="24"/>
          <w:u w:val="thick" w:color="00B050"/>
          <w:lang w:val="zh-CN"/>
        </w:rPr>
      </w:pPr>
      <w:r>
        <w:rPr>
          <w:rFonts w:hint="eastAsia" w:asciiTheme="minorEastAsia" w:hAnsiTheme="minorEastAsia" w:eastAsiaTheme="minorEastAsia"/>
          <w:b/>
          <w:color w:val="000000"/>
          <w:sz w:val="24"/>
          <w:u w:val="thick" w:color="00B050"/>
          <w:lang w:val="zh-CN"/>
        </w:rPr>
        <w:t>【与文章相关的资料介绍】</w:t>
      </w:r>
    </w:p>
    <w:p w14:paraId="3A17FF73">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关于描写中国传统节日的古诗：</w:t>
      </w:r>
    </w:p>
    <w:p w14:paraId="613A198A">
      <w:pPr>
        <w:numPr>
          <w:ilvl w:val="0"/>
          <w:numId w:val="2"/>
        </w:num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描写春节的吧：</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元 日</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王安石</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爆竹声中一岁除，</w:t>
      </w:r>
      <w:r>
        <w:fldChar w:fldCharType="begin"/>
      </w:r>
      <w:r>
        <w:instrText xml:space="preserve"> HYPERLINK "http://www.so.com/s?q=%E6%98%A5%E9%A3%8E%E9%80%81%E6%9A%96%E5%85%A5%E5%B1%A0%E8%8B%8F&amp;ie=utf-8&amp;src=internal_wenda_recommend_textn" \t "https://wenda.so.com/q/_blank" </w:instrText>
      </w:r>
      <w:r>
        <w:fldChar w:fldCharType="separate"/>
      </w:r>
      <w:r>
        <w:rPr>
          <w:rFonts w:hint="eastAsia" w:cs="宋体" w:asciiTheme="minorEastAsia" w:hAnsiTheme="minorEastAsia" w:eastAsiaTheme="minorEastAsia"/>
          <w:sz w:val="24"/>
        </w:rPr>
        <w:t>春风送暖入屠苏</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千门万户曈曈日，总把新桃换旧符。</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2.描写</w:t>
      </w:r>
      <w:r>
        <w:fldChar w:fldCharType="begin"/>
      </w:r>
      <w:r>
        <w:instrText xml:space="preserve"> HYPERLINK "http://www.so.com/s?q=%E5%85%83%E5%AE%B5&amp;ie=utf-8&amp;src=internal_wenda_recommend_textn" \t "https://wenda.so.com/q/_blank" </w:instrText>
      </w:r>
      <w:r>
        <w:fldChar w:fldCharType="separate"/>
      </w:r>
      <w:r>
        <w:rPr>
          <w:rFonts w:hint="eastAsia" w:cs="宋体" w:asciiTheme="minorEastAsia" w:hAnsiTheme="minorEastAsia" w:eastAsiaTheme="minorEastAsia"/>
          <w:sz w:val="24"/>
        </w:rPr>
        <w:t>元宵</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的:</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元宵</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xml:space="preserve">唐寅 </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有灯无月不娱人，</w:t>
      </w:r>
      <w:r>
        <w:fldChar w:fldCharType="begin"/>
      </w:r>
      <w:r>
        <w:instrText xml:space="preserve"> HYPERLINK "http://www.so.com/s?q=%E6%9C%89%E6%9C%88&amp;ie=utf-8&amp;src=internal_wenda_recommend_textn" \t "https://wenda.so.com/q/_blank" </w:instrText>
      </w:r>
      <w:r>
        <w:fldChar w:fldCharType="separate"/>
      </w:r>
      <w:r>
        <w:rPr>
          <w:rFonts w:hint="eastAsia" w:cs="宋体" w:asciiTheme="minorEastAsia" w:hAnsiTheme="minorEastAsia" w:eastAsiaTheme="minorEastAsia"/>
          <w:sz w:val="24"/>
        </w:rPr>
        <w:t>有月</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 xml:space="preserve">无灯不算春。 </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春到人间人</w:t>
      </w:r>
      <w:r>
        <w:fldChar w:fldCharType="begin"/>
      </w:r>
      <w:r>
        <w:instrText xml:space="preserve"> HYPERLINK "http://www.so.com/s?q=%E4%BC%BC%E7%8E%89&amp;ie=utf-8&amp;src=internal_wenda_recommend_textn" \t "https://wenda.so.com/q/_blank" </w:instrText>
      </w:r>
      <w:r>
        <w:fldChar w:fldCharType="separate"/>
      </w:r>
      <w:r>
        <w:rPr>
          <w:rFonts w:hint="eastAsia" w:cs="宋体" w:asciiTheme="minorEastAsia" w:hAnsiTheme="minorEastAsia" w:eastAsiaTheme="minorEastAsia"/>
          <w:sz w:val="24"/>
        </w:rPr>
        <w:t>似玉</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，灯烧</w:t>
      </w:r>
      <w:r>
        <w:fldChar w:fldCharType="begin"/>
      </w:r>
      <w:r>
        <w:instrText xml:space="preserve"> HYPERLINK "http://www.so.com/s?q=%E6%9C%88%E4%B8%8B&amp;ie=utf-8&amp;src=internal_wenda_recommend_textn" \t "https://wenda.so.com/q/_blank" </w:instrText>
      </w:r>
      <w:r>
        <w:fldChar w:fldCharType="separate"/>
      </w:r>
      <w:r>
        <w:rPr>
          <w:rFonts w:hint="eastAsia" w:cs="宋体" w:asciiTheme="minorEastAsia" w:hAnsiTheme="minorEastAsia" w:eastAsiaTheme="minorEastAsia"/>
          <w:sz w:val="24"/>
        </w:rPr>
        <w:t>月下</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 xml:space="preserve">月如人。 </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xml:space="preserve">满街珠翠游村女，沸地笙歌赛社神。 </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不展芳尊开口笑，如何消得此良辰。</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3.描写七夕的:</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xml:space="preserve">七夕 </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xml:space="preserve">[五代·后唐]  杨璞 </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xml:space="preserve">未会牵牛意若何，须邀织女弄金梭。 </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年年乞与人间巧，不道人间巧已多。</w:t>
      </w:r>
      <w:r>
        <w:rPr>
          <w:rFonts w:hint="eastAsia" w:cs="微软雅黑" w:asciiTheme="minorEastAsia" w:hAnsiTheme="minorEastAsia" w:eastAsiaTheme="minorEastAsia"/>
          <w:color w:val="333333"/>
          <w:sz w:val="24"/>
          <w:shd w:val="clear" w:color="auto" w:fill="FFFFFF"/>
        </w:rPr>
        <w:t xml:space="preserve"> </w:t>
      </w:r>
    </w:p>
    <w:p w14:paraId="6D30C836">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4.描写端午的:</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端午</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文秀</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节分端午自谁言，</w:t>
      </w:r>
      <w:r>
        <w:fldChar w:fldCharType="begin"/>
      </w:r>
      <w:r>
        <w:instrText xml:space="preserve"> HYPERLINK "http://www.so.com/s?q=%E4%B8%87%E5%8F%A4&amp;ie=utf-8&amp;src=internal_wenda_recommend_textn" \t "https://wenda.so.com/q/_blank" </w:instrText>
      </w:r>
      <w:r>
        <w:fldChar w:fldCharType="separate"/>
      </w:r>
      <w:r>
        <w:rPr>
          <w:rFonts w:hint="eastAsia" w:cs="宋体" w:asciiTheme="minorEastAsia" w:hAnsiTheme="minorEastAsia" w:eastAsiaTheme="minorEastAsia"/>
          <w:sz w:val="24"/>
        </w:rPr>
        <w:t>万古</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传闻为</w:t>
      </w:r>
      <w:r>
        <w:fldChar w:fldCharType="begin"/>
      </w:r>
      <w:r>
        <w:instrText xml:space="preserve"> HYPERLINK "http://www.so.com/s?q=%E5%B1%88%E5%8E%9F&amp;ie=utf-8&amp;src=internal_wenda_recommend_textn" \t "https://wenda.so.com/q/_blank" </w:instrText>
      </w:r>
      <w:r>
        <w:fldChar w:fldCharType="separate"/>
      </w:r>
      <w:r>
        <w:rPr>
          <w:rFonts w:hint="eastAsia" w:cs="宋体" w:asciiTheme="minorEastAsia" w:hAnsiTheme="minorEastAsia" w:eastAsiaTheme="minorEastAsia"/>
          <w:sz w:val="24"/>
        </w:rPr>
        <w:t>屈原</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堪笑楚江空渺渺，不能洗得</w:t>
      </w:r>
      <w:r>
        <w:fldChar w:fldCharType="begin"/>
      </w:r>
      <w:r>
        <w:instrText xml:space="preserve"> HYPERLINK "http://www.so.com/s?q=%E7%9B%B4%E8%87%A3&amp;ie=utf-8&amp;src=internal_wenda_recommend_textn" \t "https://wenda.so.com/q/_blank" </w:instrText>
      </w:r>
      <w:r>
        <w:fldChar w:fldCharType="separate"/>
      </w:r>
      <w:r>
        <w:rPr>
          <w:rFonts w:hint="eastAsia" w:cs="宋体" w:asciiTheme="minorEastAsia" w:hAnsiTheme="minorEastAsia" w:eastAsiaTheme="minorEastAsia"/>
          <w:sz w:val="24"/>
        </w:rPr>
        <w:t>直臣</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冤。</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5.描写</w:t>
      </w:r>
      <w:r>
        <w:fldChar w:fldCharType="begin"/>
      </w:r>
      <w:r>
        <w:instrText xml:space="preserve"> HYPERLINK "http://www.so.com/s?q=%E4%B8%AD%E7%A7%8B&amp;ie=utf-8&amp;src=internal_wenda_recommend_textn" \t "https://wenda.so.com/q/_blank" </w:instrText>
      </w:r>
      <w:r>
        <w:fldChar w:fldCharType="separate"/>
      </w:r>
      <w:r>
        <w:rPr>
          <w:rFonts w:hint="eastAsia" w:cs="宋体" w:asciiTheme="minorEastAsia" w:hAnsiTheme="minorEastAsia" w:eastAsiaTheme="minorEastAsia"/>
          <w:sz w:val="24"/>
        </w:rPr>
        <w:t>中秋</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的:</w:t>
      </w:r>
      <w:r>
        <w:rPr>
          <w:rFonts w:hint="eastAsia" w:cs="宋体" w:asciiTheme="minorEastAsia" w:hAnsiTheme="minorEastAsia" w:eastAsiaTheme="minorEastAsia"/>
          <w:sz w:val="24"/>
        </w:rPr>
        <w:br w:type="textWrapping"/>
      </w:r>
      <w:r>
        <w:fldChar w:fldCharType="begin"/>
      </w:r>
      <w:r>
        <w:instrText xml:space="preserve"> HYPERLINK "http://www.so.com/s?q=%E4%B8%AD%E7%A7%8B%E6%9C%88&amp;ie=utf-8&amp;src=internal_wenda_recommend_textn" \t "https://wenda.so.com/q/_blank" </w:instrText>
      </w:r>
      <w:r>
        <w:fldChar w:fldCharType="separate"/>
      </w:r>
      <w:r>
        <w:rPr>
          <w:rFonts w:hint="eastAsia" w:cs="宋体" w:asciiTheme="minorEastAsia" w:hAnsiTheme="minorEastAsia" w:eastAsiaTheme="minorEastAsia"/>
          <w:sz w:val="24"/>
        </w:rPr>
        <w:t>中秋月</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xml:space="preserve">苏轼 </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暮云收尽溢清寒，银汉无声转</w:t>
      </w:r>
      <w:r>
        <w:fldChar w:fldCharType="begin"/>
      </w:r>
      <w:r>
        <w:instrText xml:space="preserve"> HYPERLINK "http://www.so.com/s?q=%E7%8E%89%E7%9B%98&amp;ie=utf-8&amp;src=internal_wenda_recommend_textn" \t "https://wenda.so.com/q/_blank" </w:instrText>
      </w:r>
      <w:r>
        <w:fldChar w:fldCharType="separate"/>
      </w:r>
      <w:r>
        <w:rPr>
          <w:rFonts w:hint="eastAsia" w:cs="宋体" w:asciiTheme="minorEastAsia" w:hAnsiTheme="minorEastAsia" w:eastAsiaTheme="minorEastAsia"/>
          <w:sz w:val="24"/>
        </w:rPr>
        <w:t>玉盘</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此生此夜不长好，</w:t>
      </w:r>
      <w:r>
        <w:fldChar w:fldCharType="begin"/>
      </w:r>
      <w:r>
        <w:instrText xml:space="preserve"> HYPERLINK "http://www.so.com/s?q=%E6%98%8E%E6%9C%88&amp;ie=utf-8&amp;src=internal_wenda_recommend_textn" \t "https://wenda.so.com/q/_blank" </w:instrText>
      </w:r>
      <w:r>
        <w:fldChar w:fldCharType="separate"/>
      </w:r>
      <w:r>
        <w:rPr>
          <w:rFonts w:hint="eastAsia" w:cs="宋体" w:asciiTheme="minorEastAsia" w:hAnsiTheme="minorEastAsia" w:eastAsiaTheme="minorEastAsia"/>
          <w:sz w:val="24"/>
        </w:rPr>
        <w:t>明月</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明年何处看。</w:t>
      </w:r>
    </w:p>
    <w:p w14:paraId="02ECDC64">
      <w:pPr>
        <w:spacing w:line="440" w:lineRule="exact"/>
        <w:rPr>
          <w:rFonts w:asciiTheme="minorEastAsia" w:hAnsiTheme="minorEastAsia" w:eastAsiaTheme="minorEastAsia"/>
          <w:b/>
          <w:color w:val="000000"/>
          <w:sz w:val="24"/>
          <w:u w:val="thick" w:color="00B050"/>
          <w:lang w:val="zh-CN"/>
        </w:rPr>
      </w:pPr>
      <w:r>
        <w:rPr>
          <w:rFonts w:hint="eastAsia" w:asciiTheme="minorEastAsia" w:hAnsiTheme="minorEastAsia" w:eastAsiaTheme="minorEastAsia"/>
          <w:b/>
          <w:color w:val="000000"/>
          <w:sz w:val="24"/>
          <w:u w:val="thick" w:color="00B050"/>
          <w:lang w:val="zh-CN"/>
        </w:rPr>
        <w:t>【其他资料】</w:t>
      </w:r>
    </w:p>
    <w:p w14:paraId="16446C51">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“唐宋八大家”，又称唐宋古文八大家，是中国唐代韩愈，柳宗元和宋代苏洵、苏轼、</w:t>
      </w:r>
      <w:r>
        <w:fldChar w:fldCharType="begin"/>
      </w:r>
      <w:r>
        <w:instrText xml:space="preserve"> HYPERLINK "https://baike.so.com/doc/3279800-3455197.html" \t "https://baike.so.com/doc/_blank" </w:instrText>
      </w:r>
      <w:r>
        <w:fldChar w:fldCharType="separate"/>
      </w:r>
      <w:r>
        <w:rPr>
          <w:rFonts w:hint="eastAsia" w:cs="宋体" w:asciiTheme="minorEastAsia" w:hAnsiTheme="minorEastAsia" w:eastAsiaTheme="minorEastAsia"/>
          <w:sz w:val="24"/>
        </w:rPr>
        <w:t>苏辙</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、王安石、</w:t>
      </w:r>
      <w:r>
        <w:fldChar w:fldCharType="begin"/>
      </w:r>
      <w:r>
        <w:instrText xml:space="preserve"> HYPERLINK "https://baike.so.com/doc/2802454-2957920.html" \t "https://baike.so.com/doc/_blank" </w:instrText>
      </w:r>
      <w:r>
        <w:fldChar w:fldCharType="separate"/>
      </w:r>
      <w:r>
        <w:rPr>
          <w:rFonts w:hint="eastAsia" w:cs="宋体" w:asciiTheme="minorEastAsia" w:hAnsiTheme="minorEastAsia" w:eastAsiaTheme="minorEastAsia"/>
          <w:sz w:val="24"/>
        </w:rPr>
        <w:t>曾巩</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、欧阳修八位散文家的合称。其中韩愈、柳宗元是</w:t>
      </w:r>
      <w:r>
        <w:fldChar w:fldCharType="begin"/>
      </w:r>
      <w:r>
        <w:instrText xml:space="preserve"> HYPERLINK "https://baike.so.com/doc/7866461-8140556.html" \t "https://baike.so.com/doc/_blank" </w:instrText>
      </w:r>
      <w:r>
        <w:fldChar w:fldCharType="separate"/>
      </w:r>
      <w:r>
        <w:rPr>
          <w:rFonts w:hint="eastAsia" w:cs="宋体" w:asciiTheme="minorEastAsia" w:hAnsiTheme="minorEastAsia" w:eastAsiaTheme="minorEastAsia"/>
          <w:sz w:val="24"/>
        </w:rPr>
        <w:t>唐代古文运动</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的领袖，欧阳修、</w:t>
      </w:r>
      <w:r>
        <w:fldChar w:fldCharType="begin"/>
      </w:r>
      <w:r>
        <w:instrText xml:space="preserve"> HYPERLINK "https://baike.so.com/doc/5534901-5754970.html" \t "https://baike.so.com/doc/_blank" </w:instrText>
      </w:r>
      <w:r>
        <w:fldChar w:fldCharType="separate"/>
      </w:r>
      <w:r>
        <w:rPr>
          <w:rFonts w:hint="eastAsia" w:cs="宋体" w:asciiTheme="minorEastAsia" w:hAnsiTheme="minorEastAsia" w:eastAsiaTheme="minorEastAsia"/>
          <w:sz w:val="24"/>
        </w:rPr>
        <w:t>三苏</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等四人是宋代古文运动的核心人物，王安石、曾巩是</w:t>
      </w:r>
      <w:r>
        <w:fldChar w:fldCharType="begin"/>
      </w:r>
      <w:r>
        <w:instrText xml:space="preserve"> HYPERLINK "https://baike.so.com/doc/24742058-25654431.html" \t "https://baike.so.com/doc/_blank" </w:instrText>
      </w:r>
      <w:r>
        <w:fldChar w:fldCharType="separate"/>
      </w:r>
      <w:r>
        <w:rPr>
          <w:rFonts w:hint="eastAsia" w:cs="宋体" w:asciiTheme="minorEastAsia" w:hAnsiTheme="minorEastAsia" w:eastAsiaTheme="minorEastAsia"/>
          <w:sz w:val="24"/>
        </w:rPr>
        <w:t>临川文学</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的代表人物。韩愈是“古文运动”的倡导者，他们先后掀起的古文革新浪潮，使诗文发展的陈旧面貌焕然一新。</w:t>
      </w:r>
    </w:p>
    <w:p w14:paraId="2875391E">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小李杜”指晚唐诗人李商隐和杜牧。“小李杜”之于晚唐诗坛的作用，我们总是不禁要拿来与大“李杜”在盛唐的作用相类比，如果说李白、杜甫共同创造了盛唐诗歌的一个几乎无可企及的巅峰，那么李商隐和杜牧则在晚唐业已没落的诗风中添上瑰丽的一页。</w:t>
      </w:r>
    </w:p>
    <w:p w14:paraId="0A01AE18">
      <w:pPr>
        <w:spacing w:line="440" w:lineRule="exact"/>
        <w:ind w:firstLine="480" w:firstLineChars="200"/>
        <w:rPr>
          <w:rFonts w:cs="宋体" w:asciiTheme="minorEastAsia" w:hAnsiTheme="minorEastAsia" w:eastAsiaTheme="minorEastAsia"/>
          <w:sz w:val="24"/>
          <w:lang w:val="zh-CN"/>
        </w:rPr>
      </w:pPr>
      <w:r>
        <w:rPr>
          <w:rFonts w:hint="eastAsia" w:cs="宋体" w:asciiTheme="minorEastAsia" w:hAnsiTheme="minorEastAsia" w:eastAsiaTheme="minorEastAsia"/>
          <w:sz w:val="24"/>
          <w:lang w:val="zh-CN"/>
        </w:rPr>
        <w:t>“诗佛”是指</w:t>
      </w:r>
      <w:r>
        <w:rPr>
          <w:rFonts w:hint="eastAsia" w:cs="宋体" w:asciiTheme="minorEastAsia" w:hAnsiTheme="minorEastAsia" w:eastAsiaTheme="minorEastAsia"/>
          <w:sz w:val="24"/>
        </w:rPr>
        <w:t>王维，字摩诘，河东人。工书画。名和字均取自于《</w:t>
      </w:r>
      <w:r>
        <w:fldChar w:fldCharType="begin"/>
      </w:r>
      <w:r>
        <w:instrText xml:space="preserve"> HYPERLINK "https://baike.so.com/doc/6088889-6301995.html" \t "https://baike.so.com/doc/_blank" </w:instrText>
      </w:r>
      <w:r>
        <w:fldChar w:fldCharType="separate"/>
      </w:r>
      <w:r>
        <w:rPr>
          <w:rFonts w:hint="eastAsia" w:cs="宋体" w:asciiTheme="minorEastAsia" w:hAnsiTheme="minorEastAsia" w:eastAsiaTheme="minorEastAsia"/>
          <w:sz w:val="24"/>
        </w:rPr>
        <w:t>维摩诘经</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》中的</w:t>
      </w:r>
      <w:r>
        <w:fldChar w:fldCharType="begin"/>
      </w:r>
      <w:r>
        <w:instrText xml:space="preserve"> HYPERLINK "https://baike.so.com/doc/6088883-6301989.html" \t "https://baike.so.com/doc/_blank" </w:instrText>
      </w:r>
      <w:r>
        <w:fldChar w:fldCharType="separate"/>
      </w:r>
      <w:r>
        <w:rPr>
          <w:rFonts w:hint="eastAsia" w:cs="宋体" w:asciiTheme="minorEastAsia" w:hAnsiTheme="minorEastAsia" w:eastAsiaTheme="minorEastAsia"/>
          <w:sz w:val="24"/>
        </w:rPr>
        <w:t>维摩诘</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居士，维摩诘是佛门弟子。王维</w:t>
      </w:r>
      <w:r>
        <w:fldChar w:fldCharType="begin"/>
      </w:r>
      <w:r>
        <w:instrText xml:space="preserve"> HYPERLINK "https://baike.so.com/doc/3964441-4160086.html" \t "https://baike.so.com/doc/_blank" </w:instrText>
      </w:r>
      <w:r>
        <w:fldChar w:fldCharType="separate"/>
      </w:r>
      <w:r>
        <w:rPr>
          <w:rFonts w:hint="eastAsia" w:cs="宋体" w:asciiTheme="minorEastAsia" w:hAnsiTheme="minorEastAsia" w:eastAsiaTheme="minorEastAsia"/>
          <w:sz w:val="24"/>
        </w:rPr>
        <w:t>多才多艺</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，工诗善画，兼通音乐，书法也有很深的造诣。苏轼评论他的诗画说：“味摩诘之诗，诗中有画;观摩诘之画，画中有诗。”他21岁中进士，得到张九龄提拔，官至</w:t>
      </w:r>
      <w:r>
        <w:fldChar w:fldCharType="begin"/>
      </w:r>
      <w:r>
        <w:instrText xml:space="preserve"> HYPERLINK "https://baike.so.com/doc/6059369-6272419.html" \t "https://baike.so.com/doc/_blank" </w:instrText>
      </w:r>
      <w:r>
        <w:fldChar w:fldCharType="separate"/>
      </w:r>
      <w:r>
        <w:rPr>
          <w:rFonts w:hint="eastAsia" w:cs="宋体" w:asciiTheme="minorEastAsia" w:hAnsiTheme="minorEastAsia" w:eastAsiaTheme="minorEastAsia"/>
          <w:sz w:val="24"/>
        </w:rPr>
        <w:t>监察御史</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。张九龄罢相，他便过着半官半隐的生活。</w:t>
      </w:r>
    </w:p>
    <w:p w14:paraId="1C171CB0">
      <w:pPr>
        <w:spacing w:line="220" w:lineRule="atLeast"/>
        <w:jc w:val="center"/>
        <w:rPr>
          <w:rFonts w:ascii="宋体" w:hAnsi="宋体" w:eastAsia="宋体"/>
          <w:b/>
          <w:sz w:val="36"/>
          <w:szCs w:val="36"/>
        </w:rPr>
      </w:pPr>
    </w:p>
    <w:p w14:paraId="65A5EF82">
      <w:pPr>
        <w:spacing w:line="30" w:lineRule="atLeast"/>
        <w:jc w:val="center"/>
        <w:rPr>
          <w:rFonts w:ascii="宋体" w:hAnsi="宋体" w:eastAsia="宋体" w:cs="宋体"/>
          <w:b/>
          <w:sz w:val="36"/>
          <w:szCs w:val="36"/>
        </w:rPr>
      </w:pPr>
      <w:r>
        <w:rPr>
          <w:rFonts w:hint="eastAsia" w:ascii="宋体" w:hAnsi="宋体" w:eastAsia="宋体" w:cs="宋体"/>
          <w:b/>
          <w:sz w:val="36"/>
          <w:szCs w:val="36"/>
        </w:rPr>
        <w:t>课后作业</w:t>
      </w:r>
    </w:p>
    <w:p w14:paraId="53981EE0">
      <w:pPr>
        <w:spacing w:line="30" w:lineRule="atLeast"/>
        <w:ind w:firstLine="819" w:firstLineChars="390"/>
        <w:rPr>
          <w:rFonts w:ascii="宋体" w:hAnsi="宋体" w:eastAsia="宋体" w:cs="宋体"/>
          <w:sz w:val="24"/>
        </w:rPr>
      </w:pPr>
      <w:r>
        <w:rPr>
          <w:rFonts w:hint="eastAsia" w:ascii="宋体" w:hAnsi="宋体" w:eastAsia="宋体" w:cs="宋体"/>
        </w:rPr>
        <w:drawing>
          <wp:anchor distT="0" distB="0" distL="114300" distR="114300" simplePos="0" relativeHeight="251659264" behindDoc="1" locked="0" layoutInCell="1" allowOverlap="1">
            <wp:simplePos x="0" y="0"/>
            <wp:positionH relativeFrom="column">
              <wp:posOffset>-85725</wp:posOffset>
            </wp:positionH>
            <wp:positionV relativeFrom="paragraph">
              <wp:posOffset>-134620</wp:posOffset>
            </wp:positionV>
            <wp:extent cx="685800" cy="560705"/>
            <wp:effectExtent l="19050" t="0" r="0" b="0"/>
            <wp:wrapNone/>
            <wp:docPr id="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1"/>
                    <pic:cNvPicPr>
                      <a:picLocks noChangeAspect="1" noChangeArrowheads="1"/>
                    </pic:cNvPicPr>
                  </pic:nvPicPr>
                  <pic:blipFill>
                    <a:blip r:embed="rId10" cstate="print"/>
                    <a:stretch>
                      <a:fillRect/>
                    </a:stretch>
                  </pic:blipFill>
                  <pic:spPr>
                    <a:xfrm>
                      <a:off x="0" y="0"/>
                      <a:ext cx="685800" cy="560705"/>
                    </a:xfrm>
                    <a:prstGeom prst="rect">
                      <a:avLst/>
                    </a:prstGeom>
                    <a:noFill/>
                    <a:ln w="9525">
                      <a:noFill/>
                      <a:miter lim="800000"/>
                      <a:headEnd/>
                      <a:tailEnd/>
                    </a:ln>
                  </pic:spPr>
                </pic:pic>
              </a:graphicData>
            </a:graphic>
          </wp:anchor>
        </w:drawing>
      </w:r>
      <w:r>
        <w:rPr>
          <w:rFonts w:hint="eastAsia" w:ascii="宋体" w:hAnsi="宋体" w:eastAsia="宋体" w:cs="宋体"/>
          <w:b/>
          <w:color w:val="0000FF"/>
          <w:sz w:val="28"/>
          <w:szCs w:val="28"/>
          <w:bdr w:val="single" w:color="auto" w:sz="4" w:space="0"/>
          <w:shd w:val="pct10" w:color="auto" w:fill="FFFFFF"/>
        </w:rPr>
        <w:t>基础积累大巩固</w:t>
      </w:r>
    </w:p>
    <w:p w14:paraId="5A7CF8DB">
      <w:pPr>
        <w:spacing w:line="44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一、给下列字选择正确的读音，用“</w:t>
      </w:r>
      <w:r>
        <w:rPr>
          <w:rFonts w:hint="eastAsia" w:cs="宋体" w:asciiTheme="minorEastAsia" w:hAnsiTheme="minorEastAsia" w:eastAsiaTheme="minorEastAsia"/>
          <w:b/>
          <w:sz w:val="24"/>
          <w:u w:val="single"/>
        </w:rPr>
        <w:t xml:space="preserve">     </w:t>
      </w:r>
      <w:r>
        <w:rPr>
          <w:rFonts w:hint="eastAsia" w:cs="宋体" w:asciiTheme="minorEastAsia" w:hAnsiTheme="minorEastAsia" w:eastAsiaTheme="minorEastAsia"/>
          <w:b/>
          <w:sz w:val="24"/>
        </w:rPr>
        <w:t>”标出。</w:t>
      </w:r>
    </w:p>
    <w:p w14:paraId="4D412A5E">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 xml:space="preserve">兄(xiōnɡ  xōnɡ) 魂(hún húi)   屠(fú tú) </w:t>
      </w:r>
    </w:p>
    <w:p w14:paraId="292619AE">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 xml:space="preserve">苏(shū sū)      异(yì ì)      欲(yù yǜ)   </w:t>
      </w:r>
    </w:p>
    <w:p w14:paraId="5986ECD3">
      <w:pPr>
        <w:spacing w:line="440" w:lineRule="exact"/>
        <w:rPr>
          <w:rFonts w:asciiTheme="minorEastAsia" w:hAnsiTheme="minorEastAsia" w:eastAsiaTheme="minorEastAsia"/>
          <w:b/>
        </w:rPr>
      </w:pPr>
      <w:r>
        <w:rPr>
          <w:rFonts w:hint="eastAsia" w:asciiTheme="minorEastAsia" w:hAnsiTheme="minorEastAsia" w:eastAsiaTheme="minorEastAsia"/>
          <w:b/>
        </w:rPr>
        <w:t xml:space="preserve">    二、结合诗句，选择加点字的正确解释。</w:t>
      </w:r>
    </w:p>
    <w:p w14:paraId="74C590D8">
      <w:pPr>
        <w:spacing w:line="440" w:lineRule="exact"/>
        <w:rPr>
          <w:rFonts w:cs="宋体" w:asciiTheme="minorEastAsia" w:hAnsiTheme="minorEastAsia" w:eastAsiaTheme="minorEastAsia"/>
        </w:rPr>
      </w:pPr>
      <w:r>
        <w:rPr>
          <w:rFonts w:hint="eastAsia" w:asciiTheme="minorEastAsia" w:hAnsiTheme="minorEastAsia" w:eastAsiaTheme="minorEastAsia"/>
        </w:rPr>
        <w:t xml:space="preserve">   </w:t>
      </w:r>
      <w:r>
        <w:rPr>
          <w:rFonts w:hint="eastAsia" w:cs="宋体" w:asciiTheme="minorEastAsia" w:hAnsiTheme="minorEastAsia" w:eastAsiaTheme="minorEastAsia"/>
          <w:sz w:val="24"/>
        </w:rPr>
        <w:t xml:space="preserve"> 1.千门万户</w:t>
      </w:r>
      <w:r>
        <w:rPr>
          <w:rFonts w:hint="eastAsia" w:cs="宋体" w:asciiTheme="minorEastAsia" w:hAnsiTheme="minorEastAsia" w:eastAsiaTheme="minorEastAsia"/>
          <w:sz w:val="24"/>
          <w:em w:val="dot"/>
        </w:rPr>
        <w:t>曈曈</w:t>
      </w:r>
      <w:r>
        <w:rPr>
          <w:rFonts w:hint="eastAsia" w:cs="宋体" w:asciiTheme="minorEastAsia" w:hAnsiTheme="minorEastAsia" w:eastAsiaTheme="minorEastAsia"/>
          <w:sz w:val="24"/>
        </w:rPr>
        <w:t>日，只把新桃换旧符。（   ）</w:t>
      </w:r>
    </w:p>
    <w:p w14:paraId="62B54BAD">
      <w:pPr>
        <w:spacing w:line="440" w:lineRule="exact"/>
        <w:rPr>
          <w:rFonts w:cs="宋体" w:asciiTheme="minorEastAsia" w:hAnsiTheme="minorEastAsia" w:eastAsiaTheme="minorEastAsia"/>
          <w:sz w:val="24"/>
        </w:rPr>
      </w:pPr>
      <w:r>
        <w:rPr>
          <w:rFonts w:hint="eastAsia" w:asciiTheme="minorEastAsia" w:hAnsiTheme="minorEastAsia" w:eastAsiaTheme="minorEastAsia"/>
        </w:rPr>
        <w:t xml:space="preserve">   </w:t>
      </w:r>
      <w:r>
        <w:rPr>
          <w:rFonts w:hint="eastAsia" w:cs="宋体" w:asciiTheme="minorEastAsia" w:hAnsiTheme="minorEastAsia" w:eastAsiaTheme="minorEastAsia"/>
          <w:sz w:val="24"/>
        </w:rPr>
        <w:t xml:space="preserve">  A.太阳落山时     B. </w:t>
      </w:r>
      <w:r>
        <w:rPr>
          <w:rFonts w:hint="eastAsia" w:cs="宋体" w:asciiTheme="minorEastAsia" w:hAnsiTheme="minorEastAsia" w:eastAsiaTheme="minorEastAsia"/>
          <w:color w:val="000000"/>
          <w:sz w:val="24"/>
        </w:rPr>
        <w:t>天刚亮时</w:t>
      </w:r>
      <w:r>
        <w:rPr>
          <w:rFonts w:hint="eastAsia" w:cs="宋体" w:asciiTheme="minorEastAsia" w:hAnsiTheme="minorEastAsia" w:eastAsiaTheme="minorEastAsia"/>
          <w:sz w:val="24"/>
        </w:rPr>
        <w:t xml:space="preserve">   C.傍晚时分</w:t>
      </w:r>
    </w:p>
    <w:p w14:paraId="24FB6C85">
      <w:pPr>
        <w:spacing w:line="440" w:lineRule="exact"/>
        <w:rPr>
          <w:rFonts w:asciiTheme="minorEastAsia" w:hAnsiTheme="minorEastAsia" w:eastAsiaTheme="minorEastAsia"/>
        </w:rPr>
      </w:pPr>
      <w:r>
        <w:rPr>
          <w:rFonts w:hint="eastAsia" w:asciiTheme="minorEastAsia" w:hAnsiTheme="minorEastAsia" w:eastAsiaTheme="minorEastAsia"/>
        </w:rPr>
        <w:t xml:space="preserve">    </w:t>
      </w:r>
      <w:r>
        <w:rPr>
          <w:rFonts w:hint="eastAsia" w:cs="宋体" w:asciiTheme="minorEastAsia" w:hAnsiTheme="minorEastAsia" w:eastAsiaTheme="minorEastAsia"/>
          <w:sz w:val="24"/>
        </w:rPr>
        <w:t>2.每逢佳节</w:t>
      </w:r>
      <w:r>
        <w:rPr>
          <w:rFonts w:hint="eastAsia" w:cs="宋体" w:asciiTheme="minorEastAsia" w:hAnsiTheme="minorEastAsia" w:eastAsiaTheme="minorEastAsia"/>
          <w:sz w:val="24"/>
          <w:em w:val="dot"/>
        </w:rPr>
        <w:t>倍</w:t>
      </w:r>
      <w:r>
        <w:rPr>
          <w:rFonts w:hint="eastAsia" w:cs="宋体" w:asciiTheme="minorEastAsia" w:hAnsiTheme="minorEastAsia" w:eastAsiaTheme="minorEastAsia"/>
          <w:sz w:val="24"/>
        </w:rPr>
        <w:t>思亲。（   ）</w:t>
      </w:r>
    </w:p>
    <w:p w14:paraId="7316FACB">
      <w:pPr>
        <w:spacing w:line="440" w:lineRule="exact"/>
        <w:rPr>
          <w:rFonts w:asciiTheme="minorEastAsia" w:hAnsiTheme="minorEastAsia" w:eastAsiaTheme="minorEastAsia"/>
          <w:b/>
          <w:color w:val="0000FF"/>
          <w:sz w:val="24"/>
          <w:bdr w:val="single" w:color="auto" w:sz="4" w:space="0"/>
          <w:shd w:val="pct10" w:color="auto" w:fill="FFFFFF"/>
        </w:rPr>
      </w:pPr>
      <w:r>
        <w:rPr>
          <w:rFonts w:hint="eastAsia" w:asciiTheme="minorEastAsia" w:hAnsiTheme="minorEastAsia" w:eastAsiaTheme="minorEastAsia"/>
        </w:rPr>
        <w:t xml:space="preserve">   </w:t>
      </w:r>
      <w:r>
        <w:rPr>
          <w:rFonts w:hint="eastAsia" w:cs="宋体" w:asciiTheme="minorEastAsia" w:hAnsiTheme="minorEastAsia" w:eastAsiaTheme="minorEastAsia"/>
          <w:sz w:val="24"/>
        </w:rPr>
        <w:t xml:space="preserve"> A.加倍     B. </w:t>
      </w:r>
      <w:r>
        <w:rPr>
          <w:rFonts w:hint="eastAsia" w:cs="宋体" w:asciiTheme="minorEastAsia" w:hAnsiTheme="minorEastAsia" w:eastAsiaTheme="minorEastAsia"/>
          <w:color w:val="000000"/>
          <w:sz w:val="24"/>
        </w:rPr>
        <w:t>一倍</w:t>
      </w:r>
      <w:r>
        <w:rPr>
          <w:rFonts w:hint="eastAsia" w:cs="宋体" w:asciiTheme="minorEastAsia" w:hAnsiTheme="minorEastAsia" w:eastAsiaTheme="minorEastAsia"/>
          <w:sz w:val="24"/>
        </w:rPr>
        <w:t xml:space="preserve">   </w:t>
      </w:r>
    </w:p>
    <w:p w14:paraId="618C0BBD">
      <w:pPr>
        <w:spacing w:line="40" w:lineRule="atLeast"/>
        <w:rPr>
          <w:rFonts w:ascii="宋体" w:hAnsi="宋体" w:eastAsia="宋体" w:cs="宋体"/>
          <w:sz w:val="24"/>
        </w:rPr>
      </w:pPr>
    </w:p>
    <w:p w14:paraId="6AC72858">
      <w:pPr>
        <w:spacing w:line="40" w:lineRule="atLeast"/>
        <w:rPr>
          <w:rFonts w:ascii="宋体" w:hAnsi="宋体" w:eastAsia="宋体" w:cs="宋体"/>
          <w:sz w:val="24"/>
        </w:rPr>
      </w:pPr>
      <w:r>
        <w:rPr>
          <w:rFonts w:hint="eastAsia" w:ascii="宋体" w:hAnsi="宋体" w:eastAsia="宋体" w:cs="宋体"/>
        </w:rPr>
        <w:drawing>
          <wp:anchor distT="0" distB="0" distL="114300" distR="114300" simplePos="0" relativeHeight="251660288" behindDoc="1" locked="0" layoutInCell="1" allowOverlap="1">
            <wp:simplePos x="0" y="0"/>
            <wp:positionH relativeFrom="column">
              <wp:posOffset>-133350</wp:posOffset>
            </wp:positionH>
            <wp:positionV relativeFrom="paragraph">
              <wp:posOffset>-3175</wp:posOffset>
            </wp:positionV>
            <wp:extent cx="685800" cy="560705"/>
            <wp:effectExtent l="19050" t="0" r="0" b="0"/>
            <wp:wrapNone/>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noChangeArrowheads="1"/>
                    </pic:cNvPicPr>
                  </pic:nvPicPr>
                  <pic:blipFill>
                    <a:blip r:embed="rId10" cstate="print"/>
                    <a:stretch>
                      <a:fillRect/>
                    </a:stretch>
                  </pic:blipFill>
                  <pic:spPr>
                    <a:xfrm>
                      <a:off x="0" y="0"/>
                      <a:ext cx="685800" cy="560705"/>
                    </a:xfrm>
                    <a:prstGeom prst="rect">
                      <a:avLst/>
                    </a:prstGeom>
                    <a:noFill/>
                    <a:ln w="9525">
                      <a:noFill/>
                      <a:miter lim="800000"/>
                      <a:headEnd/>
                      <a:tailEnd/>
                    </a:ln>
                  </pic:spPr>
                </pic:pic>
              </a:graphicData>
            </a:graphic>
          </wp:anchor>
        </w:drawing>
      </w:r>
    </w:p>
    <w:p w14:paraId="03A588EE">
      <w:pPr>
        <w:spacing w:line="40" w:lineRule="atLeast"/>
        <w:ind w:firstLine="703" w:firstLineChars="250"/>
        <w:rPr>
          <w:rFonts w:ascii="宋体" w:hAnsi="宋体" w:eastAsia="宋体" w:cs="宋体"/>
          <w:sz w:val="24"/>
        </w:rPr>
      </w:pPr>
      <w:r>
        <w:rPr>
          <w:rFonts w:hint="eastAsia" w:ascii="宋体" w:hAnsi="宋体" w:eastAsia="宋体" w:cs="宋体"/>
          <w:b/>
          <w:color w:val="0000FF"/>
          <w:sz w:val="28"/>
          <w:szCs w:val="28"/>
          <w:bdr w:val="single" w:color="auto" w:sz="4" w:space="0"/>
          <w:shd w:val="pct10" w:color="auto" w:fill="FFFFFF"/>
        </w:rPr>
        <w:t>阅读能力大提升</w:t>
      </w:r>
    </w:p>
    <w:p w14:paraId="16903B89">
      <w:pPr>
        <w:pStyle w:val="2"/>
        <w:ind w:firstLine="211" w:firstLineChars="100"/>
        <w:rPr>
          <w:rFonts w:cs="宋体" w:asciiTheme="minorEastAsia" w:hAnsiTheme="minorEastAsia" w:eastAsiaTheme="minorEastAsia"/>
          <w:b/>
          <w:sz w:val="24"/>
        </w:rPr>
      </w:pPr>
      <w:r>
        <w:rPr>
          <w:rFonts w:hint="eastAsia" w:asciiTheme="minorEastAsia" w:hAnsiTheme="minorEastAsia" w:eastAsiaTheme="minorEastAsia"/>
          <w:b/>
          <w:color w:val="000000"/>
        </w:rPr>
        <w:t>三、</w:t>
      </w:r>
      <w:r>
        <w:rPr>
          <w:rFonts w:hint="eastAsia" w:cs="宋体" w:asciiTheme="minorEastAsia" w:hAnsiTheme="minorEastAsia" w:eastAsiaTheme="minorEastAsia"/>
          <w:b/>
          <w:sz w:val="24"/>
        </w:rPr>
        <w:t>把下列诗句和相关的诗意连一连。</w:t>
      </w:r>
    </w:p>
    <w:p w14:paraId="31E11DF2">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路上行人欲断魂        </w:t>
      </w:r>
      <w:r>
        <w:rPr>
          <w:rFonts w:hint="eastAsia" w:cs="宋体" w:asciiTheme="minorEastAsia" w:hAnsiTheme="minorEastAsia" w:eastAsiaTheme="minorEastAsia"/>
          <w:sz w:val="24"/>
        </w:rPr>
        <w:t>清明节这天细雨纷纷</w:t>
      </w:r>
    </w:p>
    <w:p w14:paraId="39108FFF">
      <w:pPr>
        <w:adjustRightInd w:val="0"/>
        <w:snapToGrid w:val="0"/>
        <w:spacing w:line="440" w:lineRule="exact"/>
        <w:jc w:val="left"/>
        <w:rPr>
          <w:rFonts w:cs="宋体" w:asciiTheme="minorEastAsia" w:hAnsiTheme="minorEastAsia" w:eastAsiaTheme="minorEastAsia"/>
          <w:color w:val="000000"/>
          <w:sz w:val="24"/>
        </w:rPr>
      </w:pPr>
      <w:r>
        <w:rPr>
          <w:rFonts w:hint="eastAsia" w:cs="宋体" w:asciiTheme="minorEastAsia" w:hAnsiTheme="minorEastAsia" w:eastAsiaTheme="minorEastAsia"/>
          <w:sz w:val="24"/>
        </w:rPr>
        <w:t>牧童要遥杏花村        向人询问酒家哪里有</w:t>
      </w:r>
      <w:r>
        <w:rPr>
          <w:rFonts w:hint="eastAsia" w:cs="宋体" w:asciiTheme="minorEastAsia" w:hAnsiTheme="minorEastAsia" w:eastAsiaTheme="minorEastAsia"/>
          <w:color w:val="000000"/>
          <w:sz w:val="24"/>
        </w:rPr>
        <w:t xml:space="preserve">      </w:t>
      </w:r>
    </w:p>
    <w:p w14:paraId="54174605">
      <w:pPr>
        <w:adjustRightInd w:val="0"/>
        <w:snapToGrid w:val="0"/>
        <w:spacing w:line="440" w:lineRule="exact"/>
        <w:jc w:val="left"/>
        <w:rPr>
          <w:rFonts w:cs="宋体" w:asciiTheme="minorEastAsia" w:hAnsiTheme="minorEastAsia" w:eastAsiaTheme="minorEastAsia"/>
          <w:color w:val="000000"/>
          <w:kern w:val="0"/>
          <w:sz w:val="24"/>
        </w:rPr>
      </w:pPr>
      <w:r>
        <w:rPr>
          <w:rFonts w:hint="eastAsia" w:cs="宋体" w:asciiTheme="minorEastAsia" w:hAnsiTheme="minorEastAsia" w:eastAsiaTheme="minorEastAsia"/>
          <w:color w:val="000000"/>
          <w:sz w:val="24"/>
        </w:rPr>
        <w:t xml:space="preserve">清明时节雨纷纷        </w:t>
      </w:r>
      <w:r>
        <w:rPr>
          <w:rFonts w:hint="eastAsia" w:cs="宋体" w:asciiTheme="minorEastAsia" w:hAnsiTheme="minorEastAsia" w:eastAsiaTheme="minorEastAsia"/>
          <w:sz w:val="24"/>
        </w:rPr>
        <w:t>路上远行的人好像断魂一样迷乱凄凉。</w:t>
      </w:r>
    </w:p>
    <w:p w14:paraId="59E336E6">
      <w:pPr>
        <w:spacing w:line="440" w:lineRule="exact"/>
        <w:rPr>
          <w:rFonts w:asciiTheme="minorEastAsia" w:hAnsiTheme="minorEastAsia" w:eastAsiaTheme="minorEastAsia"/>
          <w:b/>
          <w:color w:val="0000FF"/>
          <w:sz w:val="24"/>
          <w:bdr w:val="single" w:color="auto" w:sz="4" w:space="0"/>
          <w:shd w:val="pct10" w:color="auto" w:fill="FFFFFF"/>
        </w:rPr>
      </w:pPr>
      <w:r>
        <w:rPr>
          <w:rFonts w:hint="eastAsia" w:cs="宋体" w:asciiTheme="minorEastAsia" w:hAnsiTheme="minorEastAsia" w:eastAsiaTheme="minorEastAsia"/>
          <w:sz w:val="24"/>
        </w:rPr>
        <w:t>借问酒家何处有        牧童远远地指了指杏花村。</w:t>
      </w:r>
    </w:p>
    <w:p w14:paraId="284965D1">
      <w:pPr>
        <w:spacing w:line="40" w:lineRule="atLeast"/>
        <w:rPr>
          <w:rFonts w:ascii="宋体" w:hAnsi="宋体" w:eastAsia="宋体" w:cs="宋体"/>
          <w:sz w:val="24"/>
        </w:rPr>
      </w:pPr>
    </w:p>
    <w:p w14:paraId="7466D52A">
      <w:pPr>
        <w:spacing w:line="40" w:lineRule="atLeast"/>
        <w:rPr>
          <w:rFonts w:ascii="宋体" w:hAnsi="宋体" w:eastAsia="宋体" w:cs="宋体"/>
          <w:sz w:val="24"/>
        </w:rPr>
      </w:pPr>
      <w:r>
        <w:rPr>
          <w:rFonts w:hint="eastAsia" w:ascii="宋体" w:hAnsi="宋体" w:eastAsia="宋体" w:cs="宋体"/>
        </w:rPr>
        <w:drawing>
          <wp:anchor distT="0" distB="0" distL="114300" distR="114300" simplePos="0" relativeHeight="251661312" behindDoc="1" locked="0" layoutInCell="1" allowOverlap="1">
            <wp:simplePos x="0" y="0"/>
            <wp:positionH relativeFrom="column">
              <wp:posOffset>-238125</wp:posOffset>
            </wp:positionH>
            <wp:positionV relativeFrom="paragraph">
              <wp:posOffset>53975</wp:posOffset>
            </wp:positionV>
            <wp:extent cx="685800" cy="560705"/>
            <wp:effectExtent l="19050" t="0" r="0" b="0"/>
            <wp:wrapNone/>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0" cstate="print"/>
                    <a:stretch>
                      <a:fillRect/>
                    </a:stretch>
                  </pic:blipFill>
                  <pic:spPr>
                    <a:xfrm>
                      <a:off x="0" y="0"/>
                      <a:ext cx="685800" cy="560705"/>
                    </a:xfrm>
                    <a:prstGeom prst="rect">
                      <a:avLst/>
                    </a:prstGeom>
                    <a:noFill/>
                    <a:ln w="9525">
                      <a:noFill/>
                      <a:miter lim="800000"/>
                      <a:headEnd/>
                      <a:tailEnd/>
                    </a:ln>
                  </pic:spPr>
                </pic:pic>
              </a:graphicData>
            </a:graphic>
          </wp:anchor>
        </w:drawing>
      </w:r>
    </w:p>
    <w:p w14:paraId="029A5344">
      <w:pPr>
        <w:spacing w:line="40" w:lineRule="atLeast"/>
        <w:ind w:firstLine="562" w:firstLineChars="200"/>
        <w:rPr>
          <w:rFonts w:ascii="宋体" w:hAnsi="宋体" w:eastAsia="宋体" w:cs="宋体"/>
          <w:b/>
          <w:color w:val="0000FF"/>
          <w:sz w:val="28"/>
          <w:szCs w:val="28"/>
          <w:bdr w:val="single" w:color="auto" w:sz="4" w:space="0"/>
          <w:shd w:val="pct10" w:color="auto" w:fill="FFFFFF"/>
        </w:rPr>
      </w:pPr>
      <w:r>
        <w:rPr>
          <w:rFonts w:hint="eastAsia" w:ascii="宋体" w:hAnsi="宋体" w:eastAsia="宋体" w:cs="宋体"/>
          <w:b/>
          <w:color w:val="0000FF"/>
          <w:sz w:val="28"/>
          <w:szCs w:val="28"/>
          <w:bdr w:val="single" w:color="auto" w:sz="4" w:space="0"/>
          <w:shd w:val="pct10" w:color="auto" w:fill="FFFFFF"/>
        </w:rPr>
        <w:t>思维创新大拓展</w:t>
      </w:r>
    </w:p>
    <w:p w14:paraId="59CA3B24">
      <w:pPr>
        <w:adjustRightInd w:val="0"/>
        <w:snapToGrid w:val="0"/>
        <w:spacing w:line="440" w:lineRule="exact"/>
        <w:ind w:firstLine="482" w:firstLineChars="200"/>
        <w:jc w:val="left"/>
        <w:rPr>
          <w:rFonts w:cs="宋体" w:asciiTheme="minorEastAsia" w:hAnsiTheme="minorEastAsia" w:eastAsiaTheme="minorEastAsia"/>
          <w:b/>
          <w:color w:val="000000"/>
          <w:sz w:val="24"/>
        </w:rPr>
      </w:pPr>
      <w:r>
        <w:rPr>
          <w:rFonts w:hint="eastAsia" w:cs="宋体" w:asciiTheme="minorEastAsia" w:hAnsiTheme="minorEastAsia" w:eastAsiaTheme="minorEastAsia"/>
          <w:b/>
          <w:color w:val="000000"/>
          <w:sz w:val="24"/>
        </w:rPr>
        <w:t>四、请你选择一个传统节日，写一段话。</w:t>
      </w:r>
    </w:p>
    <w:p w14:paraId="40F13EBE">
      <w:pPr>
        <w:adjustRightInd w:val="0"/>
        <w:snapToGrid w:val="0"/>
        <w:spacing w:line="440" w:lineRule="exact"/>
        <w:ind w:firstLine="480" w:firstLineChars="200"/>
        <w:rPr>
          <w:rFonts w:cs="宋体" w:asciiTheme="minorEastAsia" w:hAnsiTheme="minorEastAsia" w:eastAsiaTheme="minorEastAsia"/>
          <w:color w:val="000000"/>
          <w:sz w:val="24"/>
          <w:u w:val="single"/>
        </w:rPr>
      </w:pPr>
      <w:r>
        <w:rPr>
          <w:rFonts w:hint="eastAsia" w:cs="宋体" w:asciiTheme="minorEastAsia" w:hAnsiTheme="minorEastAsia" w:eastAsiaTheme="minorEastAsia"/>
          <w:color w:val="000000"/>
          <w:sz w:val="24"/>
          <w:u w:val="single"/>
        </w:rPr>
        <w:t xml:space="preserve">                                                                    </w:t>
      </w:r>
    </w:p>
    <w:p w14:paraId="06DDABA6">
      <w:pPr>
        <w:adjustRightInd w:val="0"/>
        <w:snapToGrid w:val="0"/>
        <w:spacing w:line="440" w:lineRule="exact"/>
        <w:ind w:firstLine="480" w:firstLineChars="200"/>
        <w:rPr>
          <w:rFonts w:cs="宋体" w:asciiTheme="minorEastAsia" w:hAnsiTheme="minorEastAsia" w:eastAsiaTheme="minorEastAsia"/>
          <w:color w:val="000000"/>
          <w:sz w:val="24"/>
          <w:u w:val="single"/>
        </w:rPr>
      </w:pPr>
      <w:r>
        <w:rPr>
          <w:rFonts w:hint="eastAsia" w:cs="宋体" w:asciiTheme="minorEastAsia" w:hAnsiTheme="minorEastAsia" w:eastAsiaTheme="minorEastAsia"/>
          <w:color w:val="000000"/>
          <w:sz w:val="24"/>
          <w:u w:val="single"/>
        </w:rPr>
        <w:t xml:space="preserve">                                                                    </w:t>
      </w:r>
    </w:p>
    <w:p w14:paraId="79FDDE04">
      <w:pPr>
        <w:spacing w:line="440" w:lineRule="exact"/>
        <w:ind w:firstLine="480" w:firstLineChars="200"/>
        <w:jc w:val="left"/>
        <w:rPr>
          <w:rFonts w:ascii="宋体" w:hAnsi="宋体" w:cs="宋体"/>
          <w:b/>
          <w:sz w:val="24"/>
        </w:rPr>
      </w:pPr>
    </w:p>
    <w:p w14:paraId="563F14DB">
      <w:pPr>
        <w:spacing w:line="440" w:lineRule="exact"/>
        <w:jc w:val="center"/>
        <w:rPr>
          <w:rFonts w:ascii="宋体" w:hAnsi="宋体" w:cs="宋体"/>
          <w:b/>
          <w:sz w:val="24"/>
        </w:rPr>
      </w:pPr>
      <w:r>
        <w:rPr>
          <w:rFonts w:hint="eastAsia" w:ascii="宋体" w:hAnsi="宋体" w:cs="宋体"/>
          <w:b/>
          <w:sz w:val="24"/>
        </w:rPr>
        <w:t>参考答案</w:t>
      </w:r>
    </w:p>
    <w:p w14:paraId="04066055">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w:t>
      </w:r>
    </w:p>
    <w:p w14:paraId="6C2646BF">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兄(</w:t>
      </w:r>
      <w:r>
        <w:rPr>
          <w:rFonts w:hint="eastAsia" w:cs="宋体" w:asciiTheme="minorEastAsia" w:hAnsiTheme="minorEastAsia" w:eastAsiaTheme="minorEastAsia"/>
          <w:sz w:val="24"/>
          <w:u w:val="single"/>
        </w:rPr>
        <w:t>xiōnɡ</w:t>
      </w:r>
      <w:r>
        <w:rPr>
          <w:rFonts w:hint="eastAsia" w:cs="宋体" w:asciiTheme="minorEastAsia" w:hAnsiTheme="minorEastAsia" w:eastAsiaTheme="minorEastAsia"/>
          <w:sz w:val="24"/>
        </w:rPr>
        <w:t>) 魂(</w:t>
      </w:r>
      <w:r>
        <w:rPr>
          <w:rFonts w:hint="eastAsia" w:cs="宋体" w:asciiTheme="minorEastAsia" w:hAnsiTheme="minorEastAsia" w:eastAsiaTheme="minorEastAsia"/>
          <w:sz w:val="24"/>
          <w:u w:val="single"/>
        </w:rPr>
        <w:t>hún</w:t>
      </w:r>
      <w:r>
        <w:rPr>
          <w:rFonts w:hint="eastAsia" w:cs="宋体" w:asciiTheme="minorEastAsia" w:hAnsiTheme="minorEastAsia" w:eastAsiaTheme="minorEastAsia"/>
          <w:sz w:val="24"/>
        </w:rPr>
        <w:t>) 屠(</w:t>
      </w:r>
      <w:r>
        <w:rPr>
          <w:rFonts w:hint="eastAsia" w:cs="宋体" w:asciiTheme="minorEastAsia" w:hAnsiTheme="minorEastAsia" w:eastAsiaTheme="minorEastAsia"/>
          <w:sz w:val="24"/>
          <w:u w:val="single"/>
        </w:rPr>
        <w:t>tú</w:t>
      </w:r>
      <w:r>
        <w:rPr>
          <w:rFonts w:hint="eastAsia" w:cs="宋体" w:asciiTheme="minorEastAsia" w:hAnsiTheme="minorEastAsia" w:eastAsiaTheme="minorEastAsia"/>
          <w:sz w:val="24"/>
        </w:rPr>
        <w:t>) 苏(</w:t>
      </w:r>
      <w:r>
        <w:rPr>
          <w:rFonts w:hint="eastAsia" w:cs="宋体" w:asciiTheme="minorEastAsia" w:hAnsiTheme="minorEastAsia" w:eastAsiaTheme="minorEastAsia"/>
          <w:sz w:val="24"/>
          <w:u w:val="single"/>
        </w:rPr>
        <w:t>sū</w:t>
      </w:r>
      <w:r>
        <w:rPr>
          <w:rFonts w:hint="eastAsia" w:cs="宋体" w:asciiTheme="minorEastAsia" w:hAnsiTheme="minorEastAsia" w:eastAsiaTheme="minorEastAsia"/>
          <w:sz w:val="24"/>
        </w:rPr>
        <w:t>) 异(</w:t>
      </w:r>
      <w:r>
        <w:rPr>
          <w:rFonts w:hint="eastAsia" w:cs="宋体" w:asciiTheme="minorEastAsia" w:hAnsiTheme="minorEastAsia" w:eastAsiaTheme="minorEastAsia"/>
          <w:sz w:val="24"/>
          <w:u w:val="single"/>
        </w:rPr>
        <w:t>yì</w:t>
      </w:r>
      <w:r>
        <w:rPr>
          <w:rFonts w:hint="eastAsia" w:cs="宋体" w:asciiTheme="minorEastAsia" w:hAnsiTheme="minorEastAsia" w:eastAsiaTheme="minorEastAsia"/>
          <w:sz w:val="24"/>
        </w:rPr>
        <w:t>) 欲(</w:t>
      </w:r>
      <w:r>
        <w:rPr>
          <w:rFonts w:hint="eastAsia" w:cs="宋体" w:asciiTheme="minorEastAsia" w:hAnsiTheme="minorEastAsia" w:eastAsiaTheme="minorEastAsia"/>
          <w:sz w:val="24"/>
          <w:u w:val="single"/>
        </w:rPr>
        <w:t>yù</w:t>
      </w:r>
      <w:r>
        <w:rPr>
          <w:rFonts w:hint="eastAsia" w:cs="宋体" w:asciiTheme="minorEastAsia" w:hAnsiTheme="minorEastAsia" w:eastAsiaTheme="minorEastAsia"/>
          <w:sz w:val="24"/>
        </w:rPr>
        <w:t xml:space="preserve">) </w:t>
      </w:r>
    </w:p>
    <w:p w14:paraId="13E6E4EF">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二、</w:t>
      </w:r>
    </w:p>
    <w:p w14:paraId="0DE78BF1">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sz w:val="24"/>
        </w:rPr>
        <w:t>1.B  2.A</w:t>
      </w:r>
    </w:p>
    <w:p w14:paraId="41E17344">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三、</w:t>
      </w:r>
    </w:p>
    <w:p w14:paraId="5C428154">
      <w:pPr>
        <w:spacing w:line="440" w:lineRule="exact"/>
        <w:ind w:firstLine="480" w:firstLineChars="200"/>
        <w:rPr>
          <w:rFonts w:cs="宋体" w:asciiTheme="minorEastAsia" w:hAnsiTheme="minorEastAsia" w:eastAsiaTheme="minorEastAsia"/>
          <w:color w:val="000000"/>
          <w:sz w:val="24"/>
        </w:rPr>
      </w:pPr>
      <w:r>
        <w:rPr>
          <w:rFonts w:asciiTheme="minorEastAsia" w:hAnsiTheme="minorEastAsia" w:eastAsiaTheme="minorEastAsia"/>
          <w:sz w:val="24"/>
          <w:szCs w:val="22"/>
        </w:rPr>
        <w:pict>
          <v:line id="_x0000_s1025" o:spid="_x0000_s1025" o:spt="20" style="position:absolute;left:0pt;margin-left:109.4pt;margin-top:17.5pt;height:36.7pt;width:43.5pt;z-index:251665408;mso-width-relative:page;mso-height-relative:page;" stroked="t" coordsize="21600,21600">
            <v:path arrowok="t"/>
            <v:fill focussize="0,0"/>
            <v:stroke weight="0.5pt" color="#4F81BD" joinstyle="miter"/>
            <v:imagedata o:title=""/>
            <o:lock v:ext="edit"/>
          </v:line>
        </w:pict>
      </w:r>
      <w:r>
        <w:rPr>
          <w:rFonts w:hint="eastAsia" w:cs="宋体" w:asciiTheme="minorEastAsia" w:hAnsiTheme="minorEastAsia" w:eastAsiaTheme="minorEastAsia"/>
          <w:color w:val="000000"/>
          <w:sz w:val="24"/>
        </w:rPr>
        <w:t xml:space="preserve">路上行人欲断魂        </w:t>
      </w:r>
      <w:r>
        <w:rPr>
          <w:rFonts w:hint="eastAsia" w:cs="宋体" w:asciiTheme="minorEastAsia" w:hAnsiTheme="minorEastAsia" w:eastAsiaTheme="minorEastAsia"/>
          <w:sz w:val="24"/>
        </w:rPr>
        <w:t>清明节这天细雨纷纷</w:t>
      </w:r>
    </w:p>
    <w:p w14:paraId="031717D1">
      <w:pPr>
        <w:adjustRightInd w:val="0"/>
        <w:snapToGrid w:val="0"/>
        <w:spacing w:line="440" w:lineRule="exact"/>
        <w:ind w:firstLine="480" w:firstLineChars="200"/>
        <w:jc w:val="left"/>
        <w:rPr>
          <w:rFonts w:cs="宋体" w:asciiTheme="minorEastAsia" w:hAnsiTheme="minorEastAsia" w:eastAsiaTheme="minorEastAsia"/>
          <w:color w:val="000000"/>
          <w:sz w:val="24"/>
        </w:rPr>
      </w:pPr>
      <w:r>
        <w:rPr>
          <w:rFonts w:asciiTheme="minorEastAsia" w:hAnsiTheme="minorEastAsia" w:eastAsiaTheme="minorEastAsia"/>
          <w:sz w:val="24"/>
          <w:szCs w:val="22"/>
        </w:rPr>
        <w:pict>
          <v:line id="_x0000_s1026" o:spid="_x0000_s1026" o:spt="20" style="position:absolute;left:0pt;margin-left:107.15pt;margin-top:14.65pt;height:36.7pt;width:43.5pt;z-index:251662336;mso-width-relative:page;mso-height-relative:page;" stroked="t" coordsize="21600,21600">
            <v:path arrowok="t"/>
            <v:fill focussize="0,0"/>
            <v:stroke weight="0.5pt" color="#4F81BD" joinstyle="miter"/>
            <v:imagedata o:title=""/>
            <o:lock v:ext="edit"/>
          </v:line>
        </w:pict>
      </w:r>
      <w:r>
        <w:rPr>
          <w:rFonts w:hint="eastAsia" w:cs="宋体" w:asciiTheme="minorEastAsia" w:hAnsiTheme="minorEastAsia" w:eastAsiaTheme="minorEastAsia"/>
          <w:sz w:val="24"/>
        </w:rPr>
        <w:t>牧童要遥杏花村        向人询问酒家哪里有</w:t>
      </w:r>
      <w:r>
        <w:rPr>
          <w:rFonts w:hint="eastAsia" w:cs="宋体" w:asciiTheme="minorEastAsia" w:hAnsiTheme="minorEastAsia" w:eastAsiaTheme="minorEastAsia"/>
          <w:color w:val="000000"/>
          <w:sz w:val="24"/>
        </w:rPr>
        <w:t xml:space="preserve">      </w:t>
      </w:r>
    </w:p>
    <w:p w14:paraId="193DC7F1">
      <w:pPr>
        <w:adjustRightInd w:val="0"/>
        <w:snapToGrid w:val="0"/>
        <w:spacing w:line="440" w:lineRule="exact"/>
        <w:ind w:firstLine="480" w:firstLineChars="200"/>
        <w:jc w:val="left"/>
        <w:rPr>
          <w:rFonts w:cs="宋体" w:asciiTheme="minorEastAsia" w:hAnsiTheme="minorEastAsia" w:eastAsiaTheme="minorEastAsia"/>
          <w:sz w:val="24"/>
        </w:rPr>
      </w:pPr>
      <w:r>
        <w:rPr>
          <w:rFonts w:asciiTheme="minorEastAsia" w:hAnsiTheme="minorEastAsia" w:eastAsiaTheme="minorEastAsia"/>
          <w:sz w:val="24"/>
          <w:szCs w:val="22"/>
        </w:rPr>
        <w:pict>
          <v:line id="_x0000_s1027" o:spid="_x0000_s1027" o:spt="20" style="position:absolute;left:0pt;flip:y;margin-left:107.15pt;margin-top:-22.4pt;height:36.8pt;width:48.75pt;z-index:251663360;mso-width-relative:page;mso-height-relative:page;" stroked="t" coordsize="21600,21600">
            <v:path arrowok="t"/>
            <v:fill focussize="0,0"/>
            <v:stroke weight="0.5pt" color="#4F81BD" joinstyle="miter"/>
            <v:imagedata o:title=""/>
            <o:lock v:ext="edit"/>
          </v:line>
        </w:pict>
      </w:r>
      <w:r>
        <w:rPr>
          <w:rFonts w:hint="eastAsia" w:cs="宋体" w:asciiTheme="minorEastAsia" w:hAnsiTheme="minorEastAsia" w:eastAsiaTheme="minorEastAsia"/>
          <w:color w:val="000000"/>
          <w:sz w:val="24"/>
        </w:rPr>
        <w:t xml:space="preserve">清明时节雨纷纷        </w:t>
      </w:r>
      <w:r>
        <w:rPr>
          <w:rFonts w:hint="eastAsia" w:cs="宋体" w:asciiTheme="minorEastAsia" w:hAnsiTheme="minorEastAsia" w:eastAsiaTheme="minorEastAsia"/>
          <w:sz w:val="24"/>
        </w:rPr>
        <w:t>路上远行的人好像断魂一样迷乱凄凉。</w:t>
      </w:r>
    </w:p>
    <w:p w14:paraId="0378292A">
      <w:pPr>
        <w:adjustRightInd w:val="0"/>
        <w:snapToGrid w:val="0"/>
        <w:spacing w:line="440" w:lineRule="exact"/>
        <w:ind w:firstLine="480" w:firstLineChars="200"/>
        <w:jc w:val="left"/>
        <w:rPr>
          <w:rFonts w:cs="宋体" w:asciiTheme="minorEastAsia" w:hAnsiTheme="minorEastAsia" w:eastAsiaTheme="minorEastAsia"/>
          <w:sz w:val="24"/>
        </w:rPr>
      </w:pPr>
      <w:r>
        <w:rPr>
          <w:rFonts w:asciiTheme="minorEastAsia" w:hAnsiTheme="minorEastAsia" w:eastAsiaTheme="minorEastAsia"/>
          <w:sz w:val="24"/>
        </w:rPr>
        <w:pict>
          <v:line id="_x0000_s1028" o:spid="_x0000_s1028" o:spt="20" style="position:absolute;left:0pt;flip:y;margin-left:109.4pt;margin-top:-29.4pt;height:44.3pt;width:47.25pt;z-index:251664384;mso-width-relative:page;mso-height-relative:page;" stroked="t" coordsize="21600,21600">
            <v:path arrowok="t"/>
            <v:fill focussize="0,0"/>
            <v:stroke weight="0.5pt" color="#4F81BD" joinstyle="miter"/>
            <v:imagedata o:title=""/>
            <o:lock v:ext="edit"/>
          </v:line>
        </w:pict>
      </w:r>
      <w:r>
        <w:rPr>
          <w:rFonts w:hint="eastAsia" w:cs="宋体" w:asciiTheme="minorEastAsia" w:hAnsiTheme="minorEastAsia" w:eastAsiaTheme="minorEastAsia"/>
          <w:sz w:val="24"/>
        </w:rPr>
        <w:t>借问酒家何处有        牧童远远地指了指杏花村。</w:t>
      </w:r>
    </w:p>
    <w:p w14:paraId="34072ADF">
      <w:pPr>
        <w:adjustRightInd w:val="0"/>
        <w:snapToGrid w:val="0"/>
        <w:spacing w:line="440" w:lineRule="exact"/>
        <w:ind w:firstLine="480" w:firstLineChars="200"/>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四、</w:t>
      </w:r>
    </w:p>
    <w:p w14:paraId="550BA32B">
      <w:pPr>
        <w:adjustRightInd w:val="0"/>
        <w:snapToGrid w:val="0"/>
        <w:spacing w:line="440" w:lineRule="exact"/>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我喜欢春节。春节是我国著名的传统节日，从腊月二十三起，人们就开始准备过年了。在这段时间里，家家户户要大扫除，买年货，贴窗花，挂年画，写春联，蒸年糕.......人们做好各种好吃的，准备辞旧迎新。</w:t>
      </w:r>
    </w:p>
    <w:p w14:paraId="54056DEF"/>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84E80">
    <w:pPr>
      <w:pStyle w:val="4"/>
      <w:pBdr>
        <w:bottom w:val="none" w:color="auto" w:sz="0" w:space="0"/>
      </w:pBdr>
      <w:jc w:val="center"/>
      <w:rPr>
        <w:rFonts w:hint="eastAsia" w:eastAsia="微软雅黑"/>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037EA">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1716C">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B8CA2">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BAF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EAAE0">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B8730F"/>
    <w:multiLevelType w:val="singleLevel"/>
    <w:tmpl w:val="F9B8730F"/>
    <w:lvl w:ilvl="0" w:tentative="0">
      <w:start w:val="5"/>
      <w:numFmt w:val="decimal"/>
      <w:suff w:val="nothing"/>
      <w:lvlText w:val="（%1）"/>
      <w:lvlJc w:val="left"/>
      <w:pPr>
        <w:ind w:left="480" w:firstLine="0"/>
      </w:pPr>
    </w:lvl>
  </w:abstractNum>
  <w:abstractNum w:abstractNumId="1">
    <w:nsid w:val="078F2097"/>
    <w:multiLevelType w:val="singleLevel"/>
    <w:tmpl w:val="078F209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25E"/>
    <w:rsid w:val="00024D08"/>
    <w:rsid w:val="00056B15"/>
    <w:rsid w:val="00070488"/>
    <w:rsid w:val="0009601F"/>
    <w:rsid w:val="000D1166"/>
    <w:rsid w:val="00100FE4"/>
    <w:rsid w:val="0011512A"/>
    <w:rsid w:val="001255DA"/>
    <w:rsid w:val="00130CF0"/>
    <w:rsid w:val="00133FFF"/>
    <w:rsid w:val="00184EC6"/>
    <w:rsid w:val="001E049C"/>
    <w:rsid w:val="002037F9"/>
    <w:rsid w:val="002210C2"/>
    <w:rsid w:val="0027465F"/>
    <w:rsid w:val="002A3904"/>
    <w:rsid w:val="002C3252"/>
    <w:rsid w:val="002C6FCC"/>
    <w:rsid w:val="00314F7C"/>
    <w:rsid w:val="00316674"/>
    <w:rsid w:val="003201DC"/>
    <w:rsid w:val="003440E6"/>
    <w:rsid w:val="00346665"/>
    <w:rsid w:val="00352B62"/>
    <w:rsid w:val="0036025E"/>
    <w:rsid w:val="003604F9"/>
    <w:rsid w:val="00376E57"/>
    <w:rsid w:val="003937E8"/>
    <w:rsid w:val="004440CB"/>
    <w:rsid w:val="004664B8"/>
    <w:rsid w:val="00472AB9"/>
    <w:rsid w:val="004913A7"/>
    <w:rsid w:val="0051221D"/>
    <w:rsid w:val="00512CA4"/>
    <w:rsid w:val="0057559E"/>
    <w:rsid w:val="005D0F53"/>
    <w:rsid w:val="005D432E"/>
    <w:rsid w:val="005D727A"/>
    <w:rsid w:val="00604FC3"/>
    <w:rsid w:val="00605FC9"/>
    <w:rsid w:val="00611201"/>
    <w:rsid w:val="00617910"/>
    <w:rsid w:val="0063110B"/>
    <w:rsid w:val="006A693F"/>
    <w:rsid w:val="006E7DF6"/>
    <w:rsid w:val="006F15B0"/>
    <w:rsid w:val="0074006A"/>
    <w:rsid w:val="00741F64"/>
    <w:rsid w:val="00742616"/>
    <w:rsid w:val="007820CC"/>
    <w:rsid w:val="00785A04"/>
    <w:rsid w:val="007862ED"/>
    <w:rsid w:val="00796203"/>
    <w:rsid w:val="007A555F"/>
    <w:rsid w:val="007C09EC"/>
    <w:rsid w:val="007E7A92"/>
    <w:rsid w:val="007F58F9"/>
    <w:rsid w:val="00806262"/>
    <w:rsid w:val="00816D65"/>
    <w:rsid w:val="00826875"/>
    <w:rsid w:val="00826D7B"/>
    <w:rsid w:val="0082797B"/>
    <w:rsid w:val="00833E90"/>
    <w:rsid w:val="0084738D"/>
    <w:rsid w:val="00855294"/>
    <w:rsid w:val="00883E57"/>
    <w:rsid w:val="008C7129"/>
    <w:rsid w:val="008F2F51"/>
    <w:rsid w:val="008F4F2C"/>
    <w:rsid w:val="00903AEE"/>
    <w:rsid w:val="00907C40"/>
    <w:rsid w:val="0095311D"/>
    <w:rsid w:val="00954F0A"/>
    <w:rsid w:val="00990ACF"/>
    <w:rsid w:val="00A017F4"/>
    <w:rsid w:val="00A1578D"/>
    <w:rsid w:val="00A40907"/>
    <w:rsid w:val="00A71291"/>
    <w:rsid w:val="00AD49DC"/>
    <w:rsid w:val="00B331FF"/>
    <w:rsid w:val="00B72945"/>
    <w:rsid w:val="00B94C79"/>
    <w:rsid w:val="00C511EA"/>
    <w:rsid w:val="00C534FA"/>
    <w:rsid w:val="00C80EB5"/>
    <w:rsid w:val="00D20254"/>
    <w:rsid w:val="00D22975"/>
    <w:rsid w:val="00D57A0F"/>
    <w:rsid w:val="00D77DBB"/>
    <w:rsid w:val="00DB708B"/>
    <w:rsid w:val="00DB7317"/>
    <w:rsid w:val="00DC7D16"/>
    <w:rsid w:val="00DD259C"/>
    <w:rsid w:val="00E338EA"/>
    <w:rsid w:val="00E41F36"/>
    <w:rsid w:val="00E6028F"/>
    <w:rsid w:val="00E83171"/>
    <w:rsid w:val="00E8428B"/>
    <w:rsid w:val="00E95D1F"/>
    <w:rsid w:val="00EC623C"/>
    <w:rsid w:val="00ED1DA4"/>
    <w:rsid w:val="00F32114"/>
    <w:rsid w:val="00F61014"/>
    <w:rsid w:val="00F70BE0"/>
    <w:rsid w:val="00FB5417"/>
    <w:rsid w:val="00FC241B"/>
    <w:rsid w:val="03440478"/>
    <w:rsid w:val="0845557D"/>
    <w:rsid w:val="11FE03BF"/>
    <w:rsid w:val="2FAD14F9"/>
    <w:rsid w:val="33745844"/>
    <w:rsid w:val="359D4E15"/>
    <w:rsid w:val="45271AE0"/>
    <w:rsid w:val="54F630AA"/>
    <w:rsid w:val="685F6CEA"/>
    <w:rsid w:val="6C83641E"/>
    <w:rsid w:val="77DB2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微软雅黑"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eastAsia="宋体"/>
      <w:kern w:val="0"/>
      <w:sz w:val="24"/>
      <w:szCs w:val="22"/>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customStyle="1" w:styleId="11">
    <w:name w:val="批注框文本 Char"/>
    <w:link w:val="3"/>
    <w:qFormat/>
    <w:uiPriority w:val="0"/>
    <w:rPr>
      <w:kern w:val="2"/>
      <w:sz w:val="18"/>
      <w:szCs w:val="18"/>
    </w:rPr>
  </w:style>
  <w:style w:type="character" w:customStyle="1" w:styleId="12">
    <w:name w:val="页眉 Char"/>
    <w:link w:val="5"/>
    <w:qFormat/>
    <w:uiPriority w:val="0"/>
    <w:rPr>
      <w:kern w:val="2"/>
      <w:sz w:val="18"/>
      <w:szCs w:val="18"/>
    </w:rPr>
  </w:style>
  <w:style w:type="character" w:customStyle="1" w:styleId="13">
    <w:name w:val="页脚 Char"/>
    <w:link w:val="4"/>
    <w:uiPriority w:val="0"/>
    <w:rPr>
      <w:kern w:val="2"/>
      <w:sz w:val="18"/>
      <w:szCs w:val="18"/>
    </w:rPr>
  </w:style>
  <w:style w:type="paragraph" w:customStyle="1" w:styleId="14">
    <w:name w:val="reader-word-layer"/>
    <w:basedOn w:val="1"/>
    <w:qFormat/>
    <w:uiPriority w:val="0"/>
    <w:pPr>
      <w:spacing w:before="100" w:beforeAutospacing="1" w:after="100" w:afterAutospacing="1"/>
    </w:pPr>
    <w:rPr>
      <w:rFonts w:ascii="宋体" w:hAnsi="宋体" w:eastAsia="宋体" w:cs="宋体"/>
      <w:sz w:val="24"/>
    </w:rPr>
  </w:style>
  <w:style w:type="paragraph" w:customStyle="1" w:styleId="15">
    <w:name w:val="列出段落1"/>
    <w:basedOn w:val="1"/>
    <w:qFormat/>
    <w:uiPriority w:val="0"/>
    <w:pPr>
      <w:ind w:firstLine="420" w:firstLineChars="200"/>
    </w:pPr>
  </w:style>
  <w:style w:type="paragraph" w:customStyle="1" w:styleId="16">
    <w:name w:val="列出段落2"/>
    <w:basedOn w:val="1"/>
    <w:qFormat/>
    <w:uiPriority w:val="0"/>
    <w:pPr>
      <w:ind w:firstLine="420" w:firstLineChars="200"/>
    </w:pPr>
    <w:rPr>
      <w:rFonts w:eastAsia="宋体"/>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7777</Words>
  <Characters>7917</Characters>
  <Lines>0</Lines>
  <Paragraphs>0</Paragraphs>
  <TotalTime>0</TotalTime>
  <ScaleCrop>false</ScaleCrop>
  <LinksUpToDate>false</LinksUpToDate>
  <CharactersWithSpaces>8295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2025-07-30T14:00:24Z</dcterms:created>
  <dc:creator>Administrator</dc:creator>
  <cp:lastModifiedBy>上帝掷骰子吗</cp:lastModifiedBy>
  <dcterms:modified xsi:type="dcterms:W3CDTF">2025-07-30T14:00:24Z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997F243B64BF40498C9CC22B312C9819_12</vt:lpwstr>
  </property>
</Properties>
</file>